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CF0C" w14:textId="1D09194C" w:rsidR="00D91C52" w:rsidRPr="00D91C52" w:rsidRDefault="00D91C52" w:rsidP="00D91C52">
      <w:pPr>
        <w:rPr>
          <w:rFonts w:ascii="Times" w:hAnsi="Times"/>
          <w:b/>
          <w:bCs/>
        </w:rPr>
      </w:pPr>
      <w:r w:rsidRPr="00AB1982">
        <w:rPr>
          <w:rFonts w:ascii="Times" w:hAnsi="Times"/>
          <w:b/>
          <w:bCs/>
        </w:rPr>
        <w:t xml:space="preserve">OLLI at Duke   </w:t>
      </w:r>
      <w:r>
        <w:rPr>
          <w:rFonts w:ascii="Times" w:hAnsi="Times"/>
          <w:b/>
          <w:bCs/>
        </w:rPr>
        <w:tab/>
      </w:r>
      <w:r w:rsidRPr="00AB1982">
        <w:rPr>
          <w:rFonts w:ascii="Times" w:hAnsi="Times"/>
          <w:b/>
          <w:bCs/>
        </w:rPr>
        <w:t>Fall 202</w:t>
      </w:r>
      <w:r>
        <w:rPr>
          <w:rFonts w:ascii="Times" w:hAnsi="Times"/>
          <w:b/>
          <w:bCs/>
        </w:rPr>
        <w:t>1</w:t>
      </w:r>
      <w:r w:rsidRPr="00AB1982">
        <w:rPr>
          <w:rFonts w:ascii="Times" w:hAnsi="Times"/>
          <w:b/>
          <w:bCs/>
        </w:rPr>
        <w:br/>
        <w:t>Kris Door</w:t>
      </w:r>
      <w:r>
        <w:rPr>
          <w:rFonts w:ascii="Times" w:hAnsi="Times"/>
          <w:b/>
          <w:bCs/>
        </w:rPr>
        <w:t>, PhD</w:t>
      </w:r>
      <w:r>
        <w:rPr>
          <w:rFonts w:ascii="Times" w:hAnsi="Times"/>
          <w:b/>
          <w:bCs/>
        </w:rPr>
        <w:tab/>
      </w:r>
      <w:hyperlink r:id="rId7" w:history="1">
        <w:r w:rsidRPr="007023E8">
          <w:rPr>
            <w:rStyle w:val="Hyperlink"/>
            <w:rFonts w:ascii="Times" w:hAnsi="Times"/>
            <w:b/>
            <w:bCs/>
          </w:rPr>
          <w:t>kldoor@aol.com</w:t>
        </w:r>
      </w:hyperlink>
      <w:r>
        <w:rPr>
          <w:rFonts w:ascii="Times" w:hAnsi="Times"/>
          <w:b/>
          <w:bCs/>
        </w:rPr>
        <w:tab/>
        <w:t xml:space="preserve">website: </w:t>
      </w:r>
      <w:r w:rsidRPr="00AB1982">
        <w:rPr>
          <w:rFonts w:ascii="Times" w:hAnsi="Times"/>
          <w:b/>
          <w:bCs/>
        </w:rPr>
        <w:t>kristinedoor</w:t>
      </w:r>
      <w:r>
        <w:rPr>
          <w:rFonts w:ascii="Times" w:hAnsi="Times"/>
          <w:b/>
          <w:bCs/>
        </w:rPr>
        <w:t xml:space="preserve">.com      </w:t>
      </w:r>
      <w:r w:rsidRPr="00AB1982">
        <w:rPr>
          <w:rFonts w:ascii="Times" w:hAnsi="Times"/>
        </w:rPr>
        <w:br/>
      </w:r>
      <w:r>
        <w:rPr>
          <w:rFonts w:ascii="Times" w:hAnsi="Times"/>
        </w:rPr>
        <w:t xml:space="preserve">Zoom </w:t>
      </w:r>
      <w:r w:rsidRPr="00AB1982">
        <w:rPr>
          <w:rFonts w:ascii="Times" w:hAnsi="Times"/>
        </w:rPr>
        <w:t xml:space="preserve">Lectures:  </w:t>
      </w:r>
      <w:r>
        <w:rPr>
          <w:rFonts w:ascii="Times" w:hAnsi="Times"/>
        </w:rPr>
        <w:tab/>
      </w:r>
      <w:r w:rsidRPr="00AB1982">
        <w:rPr>
          <w:rFonts w:ascii="Times" w:hAnsi="Times"/>
        </w:rPr>
        <w:t>Wednesdays, 11:00-12:</w:t>
      </w:r>
      <w:r>
        <w:rPr>
          <w:rFonts w:ascii="Times" w:hAnsi="Times"/>
        </w:rPr>
        <w:t>15</w:t>
      </w:r>
    </w:p>
    <w:p w14:paraId="341DE08B" w14:textId="4673A3DE" w:rsidR="00D91C52" w:rsidRDefault="00D91C52" w:rsidP="00D91C52">
      <w:pPr>
        <w:rPr>
          <w:rFonts w:ascii="Times" w:hAnsi="Times"/>
          <w:b/>
          <w:i/>
          <w:color w:val="000000"/>
        </w:rPr>
      </w:pPr>
    </w:p>
    <w:p w14:paraId="5D624B85" w14:textId="77777777" w:rsidR="00D91C52" w:rsidRPr="00AB1982" w:rsidRDefault="00D91C52" w:rsidP="00D91C52">
      <w:pPr>
        <w:rPr>
          <w:rFonts w:ascii="Times" w:hAnsi="Times"/>
          <w:b/>
          <w:i/>
          <w:color w:val="000000"/>
        </w:rPr>
      </w:pPr>
    </w:p>
    <w:p w14:paraId="793BFE99" w14:textId="77777777" w:rsidR="00D91C52" w:rsidRPr="00D91C52" w:rsidRDefault="00D91C52" w:rsidP="00D91C52">
      <w:pPr>
        <w:rPr>
          <w:rFonts w:ascii="Times" w:hAnsi="Times"/>
          <w:b/>
          <w:bCs/>
          <w:iCs/>
          <w:color w:val="000000" w:themeColor="text1"/>
        </w:rPr>
      </w:pPr>
      <w:r w:rsidRPr="00D91C52">
        <w:rPr>
          <w:rFonts w:ascii="Times" w:hAnsi="Times"/>
          <w:b/>
          <w:bCs/>
          <w:iCs/>
          <w:color w:val="000000" w:themeColor="text1"/>
        </w:rPr>
        <w:t>Art Nouveau: 1890-1910</w:t>
      </w:r>
    </w:p>
    <w:p w14:paraId="0DA32613" w14:textId="59EFF16B" w:rsidR="00D91C52" w:rsidRDefault="00D91C52" w:rsidP="00D91C52">
      <w:pPr>
        <w:rPr>
          <w:i/>
          <w:iCs/>
        </w:rPr>
      </w:pPr>
      <w:r>
        <w:rPr>
          <w:rFonts w:ascii="Times" w:hAnsi="Times"/>
          <w:b/>
          <w:bCs/>
          <w:color w:val="000000"/>
        </w:rPr>
        <w:t>October 13:</w:t>
      </w:r>
      <w:r w:rsidRPr="00A655E9">
        <w:rPr>
          <w:rFonts w:ascii="Times" w:hAnsi="Times"/>
          <w:b/>
          <w:bCs/>
          <w:color w:val="000000"/>
        </w:rPr>
        <w:t xml:space="preserve"> </w:t>
      </w:r>
      <w:r w:rsidRPr="00CB6F03">
        <w:rPr>
          <w:i/>
          <w:iCs/>
        </w:rPr>
        <w:t>Art Nouveau, Brussels, Paris, &amp; Influences</w:t>
      </w:r>
    </w:p>
    <w:p w14:paraId="650D8044" w14:textId="1EF81F49" w:rsidR="00D91C52" w:rsidRDefault="00D91C52" w:rsidP="00D91C52">
      <w:pPr>
        <w:rPr>
          <w:rFonts w:ascii="Times" w:hAnsi="Times"/>
          <w:b/>
          <w:bCs/>
        </w:rPr>
      </w:pPr>
    </w:p>
    <w:p w14:paraId="2FD4F190" w14:textId="77777777" w:rsidR="00D91C52" w:rsidRPr="00D91C52" w:rsidRDefault="00D91C52" w:rsidP="00D91C52">
      <w:pPr>
        <w:rPr>
          <w:rFonts w:ascii="Times" w:hAnsi="Times"/>
          <w:b/>
          <w:bCs/>
        </w:rPr>
      </w:pPr>
    </w:p>
    <w:p w14:paraId="2C1A7788" w14:textId="40613DF6" w:rsidR="004104BD" w:rsidRPr="00D91C52" w:rsidRDefault="00916C96" w:rsidP="004104BD">
      <w:pPr>
        <w:rPr>
          <w:rFonts w:ascii="Times" w:hAnsi="Times"/>
        </w:rPr>
      </w:pPr>
      <w:r w:rsidRPr="00A80C2E">
        <w:rPr>
          <w:rFonts w:ascii="Times" w:hAnsi="Times"/>
        </w:rPr>
        <w:tab/>
      </w:r>
      <w:r w:rsidRPr="00A80C2E">
        <w:rPr>
          <w:rFonts w:ascii="Times" w:hAnsi="Times"/>
        </w:rPr>
        <w:tab/>
      </w:r>
      <w:r w:rsidRPr="00A80C2E">
        <w:rPr>
          <w:rFonts w:ascii="Times" w:hAnsi="Times"/>
        </w:rPr>
        <w:tab/>
      </w:r>
      <w:r w:rsidRPr="00A80C2E">
        <w:rPr>
          <w:rFonts w:ascii="Times" w:hAnsi="Times"/>
        </w:rPr>
        <w:tab/>
      </w:r>
      <w:r w:rsidRPr="00D91C52">
        <w:rPr>
          <w:rFonts w:ascii="Times" w:hAnsi="Times"/>
          <w:color w:val="000000"/>
          <w:u w:val="single"/>
        </w:rPr>
        <w:t>Major Slide Titles</w:t>
      </w:r>
    </w:p>
    <w:p w14:paraId="053FD7C2" w14:textId="6DE4FA25" w:rsidR="004104BD" w:rsidRPr="00A80C2E" w:rsidRDefault="004104BD" w:rsidP="004104BD">
      <w:pPr>
        <w:rPr>
          <w:rFonts w:ascii="Times" w:hAnsi="Times"/>
        </w:rPr>
      </w:pPr>
    </w:p>
    <w:p w14:paraId="045D46DF" w14:textId="77777777" w:rsidR="00A9044B" w:rsidRPr="00A80C2E" w:rsidRDefault="00A9044B" w:rsidP="00A9044B">
      <w:pPr>
        <w:pStyle w:val="ListParagraph"/>
        <w:rPr>
          <w:rFonts w:ascii="Times" w:hAnsi="Times"/>
        </w:rPr>
      </w:pPr>
    </w:p>
    <w:p w14:paraId="67ABC9DE" w14:textId="77777777" w:rsidR="00EB5464" w:rsidRPr="00A80C2E" w:rsidRDefault="004104BD" w:rsidP="004104BD">
      <w:pPr>
        <w:rPr>
          <w:rFonts w:ascii="Times" w:eastAsiaTheme="minorEastAsia" w:hAnsi="Times" w:cstheme="minorBidi"/>
          <w:b/>
          <w:bCs/>
          <w:color w:val="000000" w:themeColor="text1"/>
          <w:kern w:val="24"/>
        </w:rPr>
      </w:pPr>
      <w:r w:rsidRPr="00A80C2E">
        <w:rPr>
          <w:rFonts w:ascii="Times" w:eastAsiaTheme="minorEastAsia" w:hAnsi="Times" w:cstheme="minorBidi"/>
          <w:b/>
          <w:bCs/>
          <w:color w:val="000000" w:themeColor="text1"/>
          <w:kern w:val="24"/>
        </w:rPr>
        <w:t xml:space="preserve">Aubrey Beardsley (English, 1872-1898) </w:t>
      </w:r>
    </w:p>
    <w:p w14:paraId="2ECFB778" w14:textId="090AD81E" w:rsidR="004104BD" w:rsidRDefault="004104BD" w:rsidP="00A9044B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A80C2E">
        <w:rPr>
          <w:rFonts w:ascii="Times" w:hAnsi="Times"/>
          <w:i/>
          <w:iCs/>
          <w:color w:val="000000" w:themeColor="text1"/>
        </w:rPr>
        <w:t xml:space="preserve">How </w:t>
      </w:r>
      <w:r w:rsidRPr="00A80C2E">
        <w:rPr>
          <w:rFonts w:ascii="Times" w:hAnsi="Times"/>
          <w:i/>
          <w:iCs/>
        </w:rPr>
        <w:t>Sir Tristram Drank of the Love Drink</w:t>
      </w:r>
      <w:r w:rsidRPr="00A80C2E">
        <w:rPr>
          <w:rFonts w:ascii="Times" w:hAnsi="Times"/>
        </w:rPr>
        <w:t xml:space="preserve">, 1893-94, Indian ink, pencil, Fogg Museum </w:t>
      </w:r>
    </w:p>
    <w:p w14:paraId="09DF96F3" w14:textId="61AEA1D2" w:rsidR="00D957BF" w:rsidRDefault="00D957BF" w:rsidP="00D957BF">
      <w:pPr>
        <w:rPr>
          <w:rFonts w:ascii="Times" w:hAnsi="Times"/>
        </w:rPr>
      </w:pPr>
    </w:p>
    <w:p w14:paraId="0382E250" w14:textId="2DE81DF7" w:rsidR="00D957BF" w:rsidRDefault="00D957BF" w:rsidP="00D957BF">
      <w:pPr>
        <w:ind w:firstLine="720"/>
        <w:rPr>
          <w:rFonts w:ascii="Times" w:hAnsi="Times"/>
        </w:rPr>
      </w:pPr>
      <w:r>
        <w:rPr>
          <w:rFonts w:ascii="Times" w:hAnsi="Times"/>
        </w:rPr>
        <w:t>Characteristics of Art Nouveau:</w:t>
      </w:r>
    </w:p>
    <w:p w14:paraId="3CD262D3" w14:textId="208527CB" w:rsidR="00D957BF" w:rsidRDefault="00D957BF" w:rsidP="00D957BF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Flattening of forms</w:t>
      </w:r>
    </w:p>
    <w:p w14:paraId="2F544F9E" w14:textId="66878F1D" w:rsidR="00D957BF" w:rsidRDefault="00D957BF" w:rsidP="00D957BF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Black outlines to define form</w:t>
      </w:r>
    </w:p>
    <w:p w14:paraId="798A2B37" w14:textId="15274F9B" w:rsidR="00D957BF" w:rsidRDefault="00D957BF" w:rsidP="00D957BF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Repeated patterns of organic motifs</w:t>
      </w:r>
    </w:p>
    <w:p w14:paraId="2025B1CC" w14:textId="42257234" w:rsidR="00D957BF" w:rsidRPr="00D957BF" w:rsidRDefault="00D957BF" w:rsidP="00D957BF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Curved and serpentine lines</w:t>
      </w:r>
    </w:p>
    <w:p w14:paraId="315216E6" w14:textId="3500E77D" w:rsidR="00D957BF" w:rsidRDefault="00D957BF" w:rsidP="00D957BF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Use of active negative space</w:t>
      </w:r>
    </w:p>
    <w:p w14:paraId="492BCD5E" w14:textId="77777777" w:rsidR="00D957BF" w:rsidRPr="00D957BF" w:rsidRDefault="00D957BF" w:rsidP="00D957BF">
      <w:pPr>
        <w:rPr>
          <w:rFonts w:ascii="Times" w:hAnsi="Times"/>
        </w:rPr>
      </w:pPr>
    </w:p>
    <w:p w14:paraId="69595CBB" w14:textId="05D5C2B4" w:rsidR="004104BD" w:rsidRPr="00A80C2E" w:rsidRDefault="004104BD" w:rsidP="00A9044B">
      <w:pPr>
        <w:pStyle w:val="ListParagraph"/>
        <w:numPr>
          <w:ilvl w:val="0"/>
          <w:numId w:val="5"/>
        </w:numPr>
        <w:rPr>
          <w:rFonts w:ascii="Times" w:hAnsi="Times"/>
          <w:i/>
          <w:iCs/>
        </w:rPr>
      </w:pPr>
      <w:r w:rsidRPr="00A80C2E">
        <w:rPr>
          <w:rFonts w:ascii="Times" w:hAnsi="Times" w:cs="Arial"/>
          <w:i/>
          <w:iCs/>
          <w:color w:val="000000" w:themeColor="text1"/>
        </w:rPr>
        <w:t>The Climax</w:t>
      </w:r>
      <w:r w:rsidRPr="00A80C2E">
        <w:rPr>
          <w:rFonts w:ascii="Times" w:hAnsi="Times" w:cs="Arial"/>
          <w:color w:val="000000" w:themeColor="text1"/>
          <w:shd w:val="clear" w:color="auto" w:fill="F8F9FA"/>
        </w:rPr>
        <w:t>, 1893 (</w:t>
      </w:r>
      <w:r w:rsidRPr="00A80C2E">
        <w:rPr>
          <w:rFonts w:ascii="Times" w:hAnsi="Times"/>
          <w:i/>
          <w:iCs/>
        </w:rPr>
        <w:t xml:space="preserve">Illustration for Oscar </w:t>
      </w:r>
      <w:proofErr w:type="spellStart"/>
      <w:proofErr w:type="gramStart"/>
      <w:r w:rsidRPr="00A80C2E">
        <w:rPr>
          <w:rFonts w:ascii="Times" w:hAnsi="Times"/>
          <w:i/>
          <w:iCs/>
        </w:rPr>
        <w:t>Wilde’s‘</w:t>
      </w:r>
      <w:proofErr w:type="gramEnd"/>
      <w:r w:rsidRPr="00A80C2E">
        <w:rPr>
          <w:rFonts w:ascii="Times" w:hAnsi="Times"/>
          <w:i/>
          <w:iCs/>
        </w:rPr>
        <w:t>Salome</w:t>
      </w:r>
      <w:proofErr w:type="spellEnd"/>
      <w:r w:rsidRPr="00A80C2E">
        <w:rPr>
          <w:rFonts w:ascii="Times" w:hAnsi="Times"/>
          <w:i/>
          <w:iCs/>
        </w:rPr>
        <w:t>’, 1894),</w:t>
      </w:r>
      <w:r w:rsidRPr="00A80C2E">
        <w:rPr>
          <w:rFonts w:ascii="Times" w:hAnsi="Times"/>
        </w:rPr>
        <w:t xml:space="preserve"> </w:t>
      </w:r>
    </w:p>
    <w:p w14:paraId="2AE95D43" w14:textId="0070D5D7" w:rsidR="00E77F37" w:rsidRPr="00A80C2E" w:rsidRDefault="00F259A8" w:rsidP="004104BD">
      <w:pPr>
        <w:rPr>
          <w:rFonts w:ascii="Times" w:hAnsi="Times"/>
          <w:color w:val="000000" w:themeColor="text1"/>
        </w:rPr>
      </w:pPr>
      <w:r w:rsidRPr="00A80C2E">
        <w:rPr>
          <w:rFonts w:ascii="Times" w:hAnsi="Times" w:cs="Arial"/>
          <w:i/>
          <w:iCs/>
          <w:color w:val="000000" w:themeColor="text1"/>
        </w:rPr>
        <w:t xml:space="preserve">     </w:t>
      </w:r>
      <w:r w:rsidR="00EB5464" w:rsidRPr="00A80C2E">
        <w:rPr>
          <w:rFonts w:ascii="Times" w:hAnsi="Times" w:cs="Arial"/>
          <w:i/>
          <w:iCs/>
          <w:color w:val="000000" w:themeColor="text1"/>
        </w:rPr>
        <w:tab/>
      </w:r>
      <w:r w:rsidR="00EB5464" w:rsidRPr="00A80C2E">
        <w:rPr>
          <w:rFonts w:ascii="Times" w:hAnsi="Times" w:cs="Arial"/>
          <w:i/>
          <w:iCs/>
          <w:color w:val="000000" w:themeColor="text1"/>
        </w:rPr>
        <w:tab/>
      </w:r>
      <w:proofErr w:type="spellStart"/>
      <w:r w:rsidR="004104BD" w:rsidRPr="00A80C2E">
        <w:rPr>
          <w:rFonts w:ascii="Times" w:hAnsi="Times" w:cs="Arial"/>
          <w:i/>
          <w:iCs/>
          <w:color w:val="000000" w:themeColor="text1"/>
        </w:rPr>
        <w:t>J'ai</w:t>
      </w:r>
      <w:proofErr w:type="spellEnd"/>
      <w:r w:rsidR="004104BD" w:rsidRPr="00A80C2E">
        <w:rPr>
          <w:rFonts w:ascii="Times" w:hAnsi="Times" w:cs="Arial"/>
          <w:i/>
          <w:iCs/>
          <w:color w:val="000000" w:themeColor="text1"/>
        </w:rPr>
        <w:t xml:space="preserve"> </w:t>
      </w:r>
      <w:proofErr w:type="spellStart"/>
      <w:r w:rsidR="004104BD" w:rsidRPr="00A80C2E">
        <w:rPr>
          <w:rFonts w:ascii="Times" w:hAnsi="Times" w:cs="Arial"/>
          <w:i/>
          <w:iCs/>
          <w:color w:val="000000" w:themeColor="text1"/>
        </w:rPr>
        <w:t>baisé</w:t>
      </w:r>
      <w:proofErr w:type="spellEnd"/>
      <w:r w:rsidR="004104BD" w:rsidRPr="00A80C2E">
        <w:rPr>
          <w:rFonts w:ascii="Times" w:hAnsi="Times" w:cs="Arial"/>
          <w:i/>
          <w:iCs/>
          <w:color w:val="000000" w:themeColor="text1"/>
        </w:rPr>
        <w:t xml:space="preserve"> ta bouche </w:t>
      </w:r>
      <w:proofErr w:type="spellStart"/>
      <w:r w:rsidR="004104BD" w:rsidRPr="00A80C2E">
        <w:rPr>
          <w:rFonts w:ascii="Times" w:hAnsi="Times" w:cs="Arial"/>
          <w:i/>
          <w:iCs/>
          <w:color w:val="000000" w:themeColor="text1"/>
        </w:rPr>
        <w:t>Iokanaan</w:t>
      </w:r>
      <w:proofErr w:type="spellEnd"/>
      <w:r w:rsidR="004104BD" w:rsidRPr="00A80C2E">
        <w:rPr>
          <w:rFonts w:ascii="Times" w:hAnsi="Times" w:cs="Arial"/>
          <w:color w:val="000000" w:themeColor="text1"/>
          <w:shd w:val="clear" w:color="auto" w:fill="F8F9FA"/>
        </w:rPr>
        <w:t>, illustration,</w:t>
      </w:r>
      <w:r w:rsidR="004104BD" w:rsidRPr="00A80C2E">
        <w:rPr>
          <w:rStyle w:val="apple-converted-space"/>
          <w:rFonts w:ascii="Times" w:hAnsi="Times" w:cs="Arial"/>
          <w:color w:val="000000" w:themeColor="text1"/>
          <w:shd w:val="clear" w:color="auto" w:fill="F8F9FA"/>
        </w:rPr>
        <w:t> </w:t>
      </w:r>
      <w:hyperlink r:id="rId8" w:tooltip="The Studio (magazine)" w:history="1">
        <w:r w:rsidR="004104BD" w:rsidRPr="00A80C2E">
          <w:rPr>
            <w:rStyle w:val="Hyperlink"/>
            <w:rFonts w:ascii="Times" w:hAnsi="Times" w:cs="Arial"/>
            <w:color w:val="000000" w:themeColor="text1"/>
          </w:rPr>
          <w:t>The Studio</w:t>
        </w:r>
      </w:hyperlink>
      <w:r w:rsidR="004104BD" w:rsidRPr="00A80C2E">
        <w:rPr>
          <w:rFonts w:ascii="Times" w:hAnsi="Times" w:cs="Arial"/>
          <w:color w:val="000000" w:themeColor="text1"/>
          <w:shd w:val="clear" w:color="auto" w:fill="F8F9FA"/>
        </w:rPr>
        <w:t>, April 1893</w:t>
      </w:r>
    </w:p>
    <w:p w14:paraId="15A2AEAC" w14:textId="03C84B16" w:rsidR="004104BD" w:rsidRPr="00A80C2E" w:rsidRDefault="004104BD" w:rsidP="00A9044B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A80C2E">
        <w:rPr>
          <w:rFonts w:ascii="Times" w:eastAsiaTheme="minorEastAsia" w:hAnsi="Times" w:cstheme="minorBidi"/>
          <w:i/>
          <w:iCs/>
          <w:color w:val="000000" w:themeColor="text1"/>
          <w:kern w:val="24"/>
        </w:rPr>
        <w:t>The Peacock Skirt</w:t>
      </w:r>
      <w:r w:rsidRPr="00A80C2E">
        <w:rPr>
          <w:rFonts w:ascii="Times" w:eastAsiaTheme="minorEastAsia" w:hAnsi="Times" w:cstheme="minorBidi"/>
          <w:color w:val="000000" w:themeColor="text1"/>
          <w:kern w:val="24"/>
        </w:rPr>
        <w:t>, 1893</w:t>
      </w:r>
    </w:p>
    <w:p w14:paraId="6E7AD1C5" w14:textId="5D27EC5F" w:rsidR="004104BD" w:rsidRPr="00A80C2E" w:rsidRDefault="00A9044B" w:rsidP="00A9044B">
      <w:pPr>
        <w:pStyle w:val="ListParagraph"/>
        <w:numPr>
          <w:ilvl w:val="0"/>
          <w:numId w:val="6"/>
        </w:numPr>
        <w:rPr>
          <w:rFonts w:ascii="Times" w:hAnsi="Times"/>
          <w:i/>
          <w:iCs/>
        </w:rPr>
      </w:pPr>
      <w:r w:rsidRPr="00A80C2E">
        <w:rPr>
          <w:rFonts w:ascii="Times" w:hAnsi="Times"/>
        </w:rPr>
        <w:t>J</w:t>
      </w:r>
      <w:r w:rsidR="004104BD" w:rsidRPr="00A80C2E">
        <w:rPr>
          <w:rFonts w:ascii="Times" w:hAnsi="Times"/>
        </w:rPr>
        <w:t xml:space="preserve">ames McNeill Whistler &amp; Thomas </w:t>
      </w:r>
      <w:proofErr w:type="spellStart"/>
      <w:r w:rsidR="004104BD" w:rsidRPr="00A80C2E">
        <w:rPr>
          <w:rFonts w:ascii="Times" w:hAnsi="Times"/>
        </w:rPr>
        <w:t>Jeckyll</w:t>
      </w:r>
      <w:proofErr w:type="spellEnd"/>
      <w:r w:rsidR="004104BD" w:rsidRPr="00A80C2E">
        <w:rPr>
          <w:rFonts w:ascii="Times" w:hAnsi="Times"/>
        </w:rPr>
        <w:t xml:space="preserve">, </w:t>
      </w:r>
      <w:r w:rsidR="004104BD" w:rsidRPr="00A80C2E">
        <w:rPr>
          <w:rFonts w:ascii="Times" w:hAnsi="Times"/>
          <w:i/>
          <w:iCs/>
        </w:rPr>
        <w:t xml:space="preserve">Harmony in Blue &amp; Gold: The Peacock  </w:t>
      </w:r>
    </w:p>
    <w:p w14:paraId="78CE5432" w14:textId="1C41520F" w:rsidR="004104BD" w:rsidRPr="00A80C2E" w:rsidRDefault="004104BD" w:rsidP="004104BD">
      <w:pPr>
        <w:rPr>
          <w:rFonts w:ascii="Times" w:hAnsi="Times"/>
        </w:rPr>
      </w:pPr>
      <w:r w:rsidRPr="00A80C2E">
        <w:rPr>
          <w:rFonts w:ascii="Times" w:hAnsi="Times"/>
          <w:i/>
          <w:iCs/>
        </w:rPr>
        <w:t xml:space="preserve">    </w:t>
      </w:r>
      <w:r w:rsidR="00EB5464" w:rsidRPr="00A80C2E">
        <w:rPr>
          <w:rFonts w:ascii="Times" w:hAnsi="Times"/>
          <w:i/>
          <w:iCs/>
        </w:rPr>
        <w:tab/>
      </w:r>
      <w:r w:rsidRPr="00A80C2E">
        <w:rPr>
          <w:rFonts w:ascii="Times" w:hAnsi="Times"/>
          <w:i/>
          <w:iCs/>
        </w:rPr>
        <w:t xml:space="preserve">Room, </w:t>
      </w:r>
      <w:r w:rsidRPr="00A80C2E">
        <w:rPr>
          <w:rFonts w:ascii="Times" w:hAnsi="Times"/>
        </w:rPr>
        <w:t xml:space="preserve">1877, Oil paint &amp; gold leaf on canvas, leather &amp; wood, Freer Gallery of Art,   </w:t>
      </w:r>
    </w:p>
    <w:p w14:paraId="1E80F615" w14:textId="10F5DB0D" w:rsidR="004104BD" w:rsidRPr="00A80C2E" w:rsidRDefault="004104BD" w:rsidP="004104BD">
      <w:pPr>
        <w:rPr>
          <w:rFonts w:ascii="Times" w:hAnsi="Times"/>
        </w:rPr>
      </w:pPr>
      <w:r w:rsidRPr="00A80C2E">
        <w:rPr>
          <w:rFonts w:ascii="Times" w:hAnsi="Times"/>
        </w:rPr>
        <w:t xml:space="preserve">    </w:t>
      </w:r>
      <w:r w:rsidR="00EB5464" w:rsidRPr="00A80C2E">
        <w:rPr>
          <w:rFonts w:ascii="Times" w:hAnsi="Times"/>
        </w:rPr>
        <w:tab/>
      </w:r>
      <w:r w:rsidRPr="00A80C2E">
        <w:rPr>
          <w:rFonts w:ascii="Times" w:hAnsi="Times"/>
        </w:rPr>
        <w:t>Washington, DC</w:t>
      </w:r>
    </w:p>
    <w:p w14:paraId="778D089C" w14:textId="77777777" w:rsidR="004104BD" w:rsidRPr="00A80C2E" w:rsidRDefault="004104BD" w:rsidP="004104BD">
      <w:pPr>
        <w:rPr>
          <w:rFonts w:ascii="Times" w:hAnsi="Times"/>
        </w:rPr>
      </w:pPr>
    </w:p>
    <w:p w14:paraId="789036E3" w14:textId="02747E74" w:rsidR="004104BD" w:rsidRPr="00A80C2E" w:rsidRDefault="004104BD" w:rsidP="004104BD">
      <w:pPr>
        <w:rPr>
          <w:rFonts w:ascii="Times" w:hAnsi="Times"/>
          <w:b/>
          <w:bCs/>
        </w:rPr>
      </w:pPr>
      <w:r w:rsidRPr="00A80C2E">
        <w:rPr>
          <w:rFonts w:ascii="Times" w:hAnsi="Times"/>
          <w:b/>
          <w:bCs/>
        </w:rPr>
        <w:t>Victor Horta (Belgian, 1861-1947)</w:t>
      </w:r>
      <w:r w:rsidR="007451DA" w:rsidRPr="00A80C2E">
        <w:rPr>
          <w:rFonts w:ascii="Times" w:hAnsi="Times"/>
          <w:b/>
          <w:bCs/>
        </w:rPr>
        <w:t>,</w:t>
      </w:r>
      <w:r w:rsidRPr="00A80C2E">
        <w:rPr>
          <w:rFonts w:ascii="Times" w:hAnsi="Times"/>
          <w:b/>
          <w:bCs/>
        </w:rPr>
        <w:t xml:space="preserve"> Hôtel Tassel, 1892-93, Brussels</w:t>
      </w:r>
    </w:p>
    <w:p w14:paraId="1F4A303E" w14:textId="730688C4" w:rsidR="001A0B6F" w:rsidRPr="00A80C2E" w:rsidRDefault="00B820ED" w:rsidP="00A9044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A80C2E">
        <w:rPr>
          <w:rFonts w:ascii="Times" w:hAnsi="Times"/>
        </w:rPr>
        <w:t xml:space="preserve">Joseph Paxton, Crystal Palace, Great Exhibition of 1851, London </w:t>
      </w:r>
    </w:p>
    <w:p w14:paraId="32E1C482" w14:textId="7A60A3BC" w:rsidR="004104BD" w:rsidRPr="00A80C2E" w:rsidRDefault="00C400CD" w:rsidP="00A9044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A80C2E">
        <w:rPr>
          <w:rFonts w:ascii="Times" w:hAnsi="Times" w:cs="Arial"/>
          <w:color w:val="202122"/>
          <w:shd w:val="clear" w:color="auto" w:fill="FFFFFF"/>
        </w:rPr>
        <w:t>Hôtel Solvay</w:t>
      </w:r>
      <w:r w:rsidR="007451DA" w:rsidRPr="00A80C2E">
        <w:rPr>
          <w:rFonts w:ascii="Times" w:hAnsi="Times"/>
        </w:rPr>
        <w:t xml:space="preserve">, </w:t>
      </w:r>
      <w:r w:rsidR="004104BD" w:rsidRPr="00A80C2E">
        <w:rPr>
          <w:rFonts w:ascii="Times" w:hAnsi="Times"/>
        </w:rPr>
        <w:t>1898-1900</w:t>
      </w:r>
      <w:r w:rsidR="007451DA" w:rsidRPr="00A80C2E">
        <w:rPr>
          <w:rFonts w:ascii="Times" w:hAnsi="Times"/>
        </w:rPr>
        <w:t>, Brussels</w:t>
      </w:r>
    </w:p>
    <w:p w14:paraId="06543148" w14:textId="42E12DC8" w:rsidR="004104BD" w:rsidRPr="00A80C2E" w:rsidRDefault="004104BD" w:rsidP="00A9044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A80C2E">
        <w:rPr>
          <w:rFonts w:ascii="Times" w:hAnsi="Times" w:cs="Arial"/>
          <w:color w:val="000000" w:themeColor="text1"/>
        </w:rPr>
        <w:t xml:space="preserve">Hôtel </w:t>
      </w:r>
      <w:r w:rsidR="00C400CD" w:rsidRPr="00A80C2E">
        <w:rPr>
          <w:rFonts w:ascii="Times" w:hAnsi="Times" w:cs="Arial"/>
          <w:color w:val="000000" w:themeColor="text1"/>
        </w:rPr>
        <w:t>v</w:t>
      </w:r>
      <w:r w:rsidRPr="00A80C2E">
        <w:rPr>
          <w:rFonts w:ascii="Times" w:hAnsi="Times" w:cs="Arial"/>
          <w:color w:val="000000" w:themeColor="text1"/>
        </w:rPr>
        <w:t xml:space="preserve">an </w:t>
      </w:r>
      <w:proofErr w:type="spellStart"/>
      <w:r w:rsidRPr="00A80C2E">
        <w:rPr>
          <w:rFonts w:ascii="Times" w:hAnsi="Times" w:cs="Arial"/>
          <w:color w:val="000000" w:themeColor="text1"/>
        </w:rPr>
        <w:t>Eetvelde</w:t>
      </w:r>
      <w:proofErr w:type="spellEnd"/>
      <w:r w:rsidR="007451DA" w:rsidRPr="00A80C2E">
        <w:rPr>
          <w:rFonts w:ascii="Times" w:hAnsi="Times" w:cs="Arial"/>
          <w:color w:val="000000" w:themeColor="text1"/>
        </w:rPr>
        <w:t xml:space="preserve">, </w:t>
      </w:r>
      <w:r w:rsidRPr="00A80C2E">
        <w:rPr>
          <w:rFonts w:ascii="Times" w:hAnsi="Times" w:cs="Arial"/>
          <w:color w:val="000000" w:themeColor="text1"/>
        </w:rPr>
        <w:t>1898–1900</w:t>
      </w:r>
      <w:r w:rsidR="00100ED5" w:rsidRPr="00A80C2E">
        <w:rPr>
          <w:rFonts w:ascii="Times" w:hAnsi="Times" w:cs="Arial"/>
          <w:color w:val="000000" w:themeColor="text1"/>
        </w:rPr>
        <w:t>, Brussels</w:t>
      </w:r>
    </w:p>
    <w:p w14:paraId="6945D79F" w14:textId="53A62400" w:rsidR="00086F22" w:rsidRPr="00A80C2E" w:rsidRDefault="004104BD" w:rsidP="00A9044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A80C2E">
        <w:rPr>
          <w:rFonts w:ascii="Times" w:hAnsi="Times"/>
        </w:rPr>
        <w:t>Horta House and Studio</w:t>
      </w:r>
      <w:r w:rsidR="00100ED5" w:rsidRPr="00A80C2E">
        <w:rPr>
          <w:rFonts w:ascii="Times" w:hAnsi="Times"/>
        </w:rPr>
        <w:t xml:space="preserve">, </w:t>
      </w:r>
      <w:r w:rsidRPr="00A80C2E">
        <w:rPr>
          <w:rFonts w:ascii="Times" w:hAnsi="Times"/>
        </w:rPr>
        <w:t>1898–1901</w:t>
      </w:r>
      <w:r w:rsidR="00100ED5" w:rsidRPr="00A80C2E">
        <w:rPr>
          <w:rFonts w:ascii="Times" w:hAnsi="Times"/>
        </w:rPr>
        <w:t>, Brussels</w:t>
      </w:r>
    </w:p>
    <w:p w14:paraId="67860EBC" w14:textId="27C005BE" w:rsidR="004104BD" w:rsidRPr="00A80C2E" w:rsidRDefault="004104BD" w:rsidP="00A9044B">
      <w:pPr>
        <w:pStyle w:val="ListParagraph"/>
        <w:numPr>
          <w:ilvl w:val="0"/>
          <w:numId w:val="7"/>
        </w:numPr>
        <w:rPr>
          <w:rFonts w:ascii="Times" w:hAnsi="Times"/>
          <w:shd w:val="clear" w:color="auto" w:fill="FFFFFF"/>
        </w:rPr>
      </w:pPr>
      <w:r w:rsidRPr="00A80C2E">
        <w:rPr>
          <w:rFonts w:ascii="Times" w:hAnsi="Times"/>
          <w:shd w:val="clear" w:color="auto" w:fill="FFFFFF"/>
        </w:rPr>
        <w:t xml:space="preserve">Maison du </w:t>
      </w:r>
      <w:proofErr w:type="spellStart"/>
      <w:r w:rsidRPr="00A80C2E">
        <w:rPr>
          <w:rFonts w:ascii="Times" w:hAnsi="Times"/>
          <w:shd w:val="clear" w:color="auto" w:fill="FFFFFF"/>
        </w:rPr>
        <w:t>Peuple</w:t>
      </w:r>
      <w:proofErr w:type="spellEnd"/>
      <w:r w:rsidRPr="00A80C2E">
        <w:rPr>
          <w:rFonts w:ascii="Times" w:hAnsi="Times"/>
          <w:shd w:val="clear" w:color="auto" w:fill="FFFFFF"/>
        </w:rPr>
        <w:t>, Brussels, 1895-99 (demolished)</w:t>
      </w:r>
    </w:p>
    <w:p w14:paraId="45D86C55" w14:textId="4709C97B" w:rsidR="004104BD" w:rsidRPr="00A80C2E" w:rsidRDefault="004104BD" w:rsidP="00A9044B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A80C2E">
        <w:rPr>
          <w:rFonts w:ascii="Times" w:hAnsi="Times"/>
          <w:shd w:val="clear" w:color="auto" w:fill="FFFFFF"/>
        </w:rPr>
        <w:t xml:space="preserve">Walter Gropius, Bauhaus Building, Dessau, 1926  </w:t>
      </w:r>
    </w:p>
    <w:p w14:paraId="72EE1A25" w14:textId="77777777" w:rsidR="00EB5464" w:rsidRPr="00A80C2E" w:rsidRDefault="00EB5464" w:rsidP="004104BD">
      <w:pPr>
        <w:rPr>
          <w:rFonts w:ascii="Times" w:hAnsi="Times"/>
        </w:rPr>
      </w:pPr>
    </w:p>
    <w:p w14:paraId="20CB4A79" w14:textId="3A1C8383" w:rsidR="0012320F" w:rsidRPr="00A80C2E" w:rsidRDefault="004104BD" w:rsidP="004104BD">
      <w:pPr>
        <w:rPr>
          <w:rFonts w:ascii="Times" w:hAnsi="Times"/>
        </w:rPr>
      </w:pPr>
      <w:r w:rsidRPr="00A80C2E">
        <w:rPr>
          <w:rFonts w:ascii="Times" w:hAnsi="Times"/>
          <w:b/>
          <w:bCs/>
        </w:rPr>
        <w:t>Siegfried Bing</w:t>
      </w:r>
      <w:r w:rsidRPr="00A80C2E">
        <w:rPr>
          <w:rFonts w:ascii="Times" w:hAnsi="Times"/>
        </w:rPr>
        <w:t xml:space="preserve">’s </w:t>
      </w:r>
      <w:r w:rsidRPr="00A80C2E">
        <w:rPr>
          <w:rFonts w:ascii="Times" w:hAnsi="Times"/>
          <w:i/>
          <w:iCs/>
        </w:rPr>
        <w:t xml:space="preserve">Maison de </w:t>
      </w:r>
      <w:proofErr w:type="spellStart"/>
      <w:r w:rsidRPr="00A80C2E">
        <w:rPr>
          <w:rFonts w:ascii="Times" w:hAnsi="Times"/>
          <w:i/>
          <w:iCs/>
        </w:rPr>
        <w:t>l’Art</w:t>
      </w:r>
      <w:proofErr w:type="spellEnd"/>
      <w:r w:rsidRPr="00A80C2E">
        <w:rPr>
          <w:rFonts w:ascii="Times" w:hAnsi="Times"/>
          <w:i/>
          <w:iCs/>
        </w:rPr>
        <w:t xml:space="preserve"> Nouveau</w:t>
      </w:r>
      <w:r w:rsidRPr="00A80C2E">
        <w:rPr>
          <w:rFonts w:ascii="Times" w:hAnsi="Times"/>
        </w:rPr>
        <w:t>, Paris, 1895 (demolished)</w:t>
      </w:r>
    </w:p>
    <w:p w14:paraId="00246425" w14:textId="77777777" w:rsidR="00A9044B" w:rsidRPr="00A80C2E" w:rsidRDefault="004104BD" w:rsidP="004104BD">
      <w:pPr>
        <w:rPr>
          <w:rFonts w:ascii="Times" w:hAnsi="Times" w:cs="Arial"/>
          <w:i/>
          <w:iCs/>
          <w:color w:val="202122"/>
          <w:shd w:val="clear" w:color="auto" w:fill="FFFFFF"/>
        </w:rPr>
      </w:pPr>
      <w:r w:rsidRPr="00A80C2E">
        <w:rPr>
          <w:rFonts w:ascii="Times" w:hAnsi="Times" w:cs="Arial"/>
          <w:b/>
          <w:bCs/>
          <w:color w:val="202122"/>
        </w:rPr>
        <w:t xml:space="preserve">Hector </w:t>
      </w:r>
      <w:proofErr w:type="spellStart"/>
      <w:r w:rsidRPr="00A80C2E">
        <w:rPr>
          <w:rFonts w:ascii="Times" w:hAnsi="Times" w:cs="Arial"/>
          <w:b/>
          <w:bCs/>
          <w:color w:val="202122"/>
        </w:rPr>
        <w:t>Guimard</w:t>
      </w:r>
      <w:proofErr w:type="spellEnd"/>
      <w:r w:rsidRPr="00A80C2E">
        <w:rPr>
          <w:rStyle w:val="apple-converted-space"/>
          <w:rFonts w:ascii="Times" w:hAnsi="Times" w:cs="Arial"/>
          <w:color w:val="202122"/>
          <w:shd w:val="clear" w:color="auto" w:fill="FFFFFF"/>
        </w:rPr>
        <w:t xml:space="preserve"> </w:t>
      </w:r>
      <w:r w:rsidRPr="00A80C2E">
        <w:rPr>
          <w:rFonts w:ascii="Times" w:hAnsi="Times" w:cs="Arial"/>
          <w:color w:val="202122"/>
          <w:shd w:val="clear" w:color="auto" w:fill="FFFFFF"/>
        </w:rPr>
        <w:t xml:space="preserve">1867 –1942) Paris </w:t>
      </w:r>
      <w:proofErr w:type="spellStart"/>
      <w:r w:rsidRPr="00A80C2E">
        <w:rPr>
          <w:rFonts w:ascii="Times" w:hAnsi="Times" w:cs="Arial"/>
          <w:color w:val="202122"/>
          <w:shd w:val="clear" w:color="auto" w:fill="FFFFFF"/>
        </w:rPr>
        <w:t>Métro</w:t>
      </w:r>
      <w:proofErr w:type="spellEnd"/>
      <w:r w:rsidRPr="00A80C2E">
        <w:rPr>
          <w:rFonts w:ascii="Times" w:hAnsi="Times" w:cs="Arial"/>
          <w:color w:val="202122"/>
          <w:shd w:val="clear" w:color="auto" w:fill="FFFFFF"/>
        </w:rPr>
        <w:t xml:space="preserve"> station entrance at Abbesses </w:t>
      </w:r>
    </w:p>
    <w:p w14:paraId="56F77F70" w14:textId="28DB4CF7" w:rsidR="004104BD" w:rsidRPr="00A80C2E" w:rsidRDefault="004104BD" w:rsidP="00A9044B">
      <w:pPr>
        <w:pStyle w:val="ListParagraph"/>
        <w:numPr>
          <w:ilvl w:val="0"/>
          <w:numId w:val="8"/>
        </w:numPr>
        <w:rPr>
          <w:rFonts w:ascii="Times" w:hAnsi="Times" w:cs="Arial"/>
          <w:i/>
          <w:iCs/>
          <w:color w:val="202122"/>
          <w:shd w:val="clear" w:color="auto" w:fill="FFFFFF"/>
        </w:rPr>
      </w:pPr>
      <w:r w:rsidRPr="00A80C2E">
        <w:rPr>
          <w:rFonts w:ascii="Times" w:hAnsi="Times" w:cs="Arial"/>
          <w:color w:val="202122"/>
          <w:shd w:val="clear" w:color="auto" w:fill="FFFFFF"/>
        </w:rPr>
        <w:t xml:space="preserve">Paris </w:t>
      </w:r>
      <w:proofErr w:type="spellStart"/>
      <w:r w:rsidRPr="00A80C2E">
        <w:rPr>
          <w:rFonts w:ascii="Times" w:hAnsi="Times" w:cs="Arial"/>
          <w:color w:val="202122"/>
          <w:shd w:val="clear" w:color="auto" w:fill="FFFFFF"/>
        </w:rPr>
        <w:t>Métro</w:t>
      </w:r>
      <w:proofErr w:type="spellEnd"/>
      <w:r w:rsidRPr="00A80C2E">
        <w:rPr>
          <w:rFonts w:ascii="Times" w:hAnsi="Times" w:cs="Arial"/>
          <w:color w:val="202122"/>
          <w:shd w:val="clear" w:color="auto" w:fill="FFFFFF"/>
        </w:rPr>
        <w:t xml:space="preserve"> entrance Père Lachaise</w:t>
      </w:r>
    </w:p>
    <w:p w14:paraId="09DA2704" w14:textId="0FDC786B" w:rsidR="000941BC" w:rsidRPr="00A80C2E" w:rsidRDefault="000941BC" w:rsidP="00A9044B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A80C2E">
        <w:rPr>
          <w:rFonts w:ascii="Times" w:hAnsi="Times"/>
        </w:rPr>
        <w:t>Porte Dauphine station</w:t>
      </w:r>
    </w:p>
    <w:p w14:paraId="76F9B239" w14:textId="442A33D3" w:rsidR="000941BC" w:rsidRPr="00106579" w:rsidRDefault="000941BC" w:rsidP="00106579">
      <w:pPr>
        <w:pStyle w:val="ListParagraph"/>
        <w:numPr>
          <w:ilvl w:val="0"/>
          <w:numId w:val="8"/>
        </w:numPr>
        <w:rPr>
          <w:rFonts w:ascii="Times" w:hAnsi="Times"/>
        </w:rPr>
      </w:pPr>
      <w:proofErr w:type="spellStart"/>
      <w:r w:rsidRPr="00106579">
        <w:rPr>
          <w:rFonts w:ascii="Times" w:hAnsi="Times"/>
        </w:rPr>
        <w:t>Guimard</w:t>
      </w:r>
      <w:proofErr w:type="spellEnd"/>
      <w:r w:rsidRPr="00106579">
        <w:rPr>
          <w:rFonts w:ascii="Times" w:hAnsi="Times"/>
        </w:rPr>
        <w:t xml:space="preserve"> entrance to </w:t>
      </w:r>
      <w:proofErr w:type="spellStart"/>
      <w:r w:rsidRPr="00106579">
        <w:rPr>
          <w:rFonts w:ascii="Times" w:hAnsi="Times"/>
        </w:rPr>
        <w:t>Raspail</w:t>
      </w:r>
      <w:proofErr w:type="spellEnd"/>
      <w:r w:rsidRPr="00106579">
        <w:rPr>
          <w:rFonts w:ascii="Times" w:hAnsi="Times"/>
        </w:rPr>
        <w:t xml:space="preserve"> Station</w:t>
      </w:r>
      <w:r w:rsidR="00106579">
        <w:rPr>
          <w:rFonts w:ascii="Times" w:hAnsi="Times"/>
        </w:rPr>
        <w:t>, MoMA</w:t>
      </w:r>
    </w:p>
    <w:p w14:paraId="4EA84096" w14:textId="453D660E" w:rsidR="00A85A1E" w:rsidRPr="00A80C2E" w:rsidRDefault="004104BD" w:rsidP="00A9044B">
      <w:pPr>
        <w:pStyle w:val="ListParagraph"/>
        <w:numPr>
          <w:ilvl w:val="0"/>
          <w:numId w:val="8"/>
        </w:numPr>
        <w:rPr>
          <w:rFonts w:ascii="Times" w:hAnsi="Times" w:cs="Arial"/>
          <w:color w:val="202122"/>
          <w:shd w:val="clear" w:color="auto" w:fill="FFFFFF"/>
        </w:rPr>
      </w:pPr>
      <w:r w:rsidRPr="00A80C2E">
        <w:rPr>
          <w:rFonts w:ascii="Times" w:hAnsi="Times" w:cs="Arial"/>
          <w:color w:val="202122"/>
          <w:shd w:val="clear" w:color="auto" w:fill="FFFFFF"/>
        </w:rPr>
        <w:t>Furniture designs</w:t>
      </w:r>
      <w:r w:rsidR="00A85A1E" w:rsidRPr="00A80C2E">
        <w:rPr>
          <w:rFonts w:ascii="Times" w:hAnsi="Times" w:cs="Arial"/>
          <w:color w:val="202122"/>
          <w:shd w:val="clear" w:color="auto" w:fill="FFFFFF"/>
        </w:rPr>
        <w:t xml:space="preserve">, </w:t>
      </w:r>
      <w:r w:rsidR="00106579" w:rsidRPr="00A80C2E">
        <w:rPr>
          <w:rFonts w:ascii="Times" w:hAnsi="Times" w:cs="Arial"/>
          <w:color w:val="202122"/>
          <w:shd w:val="clear" w:color="auto" w:fill="FFFFFF"/>
        </w:rPr>
        <w:t>Berlin,</w:t>
      </w:r>
      <w:r w:rsidR="00A9044B" w:rsidRPr="00A80C2E">
        <w:rPr>
          <w:rFonts w:ascii="Times" w:hAnsi="Times" w:cs="Arial"/>
          <w:color w:val="202122"/>
          <w:shd w:val="clear" w:color="auto" w:fill="FFFFFF"/>
        </w:rPr>
        <w:t xml:space="preserve"> </w:t>
      </w:r>
      <w:r w:rsidR="00617C0A" w:rsidRPr="00A80C2E">
        <w:rPr>
          <w:rFonts w:ascii="Times" w:hAnsi="Times" w:cs="Arial"/>
          <w:color w:val="202122"/>
          <w:shd w:val="clear" w:color="auto" w:fill="FFFFFF"/>
        </w:rPr>
        <w:t>and the Virginia Museum of Art</w:t>
      </w:r>
    </w:p>
    <w:p w14:paraId="3224BD36" w14:textId="6209325C" w:rsidR="004104BD" w:rsidRPr="00A80C2E" w:rsidRDefault="000941BC" w:rsidP="00A9044B">
      <w:pPr>
        <w:pStyle w:val="ListParagraph"/>
        <w:numPr>
          <w:ilvl w:val="0"/>
          <w:numId w:val="8"/>
        </w:numPr>
        <w:rPr>
          <w:rFonts w:ascii="Times" w:hAnsi="Times" w:cs="Arial"/>
          <w:color w:val="202122"/>
          <w:shd w:val="clear" w:color="auto" w:fill="FFFFFF"/>
        </w:rPr>
      </w:pPr>
      <w:r w:rsidRPr="00A80C2E">
        <w:rPr>
          <w:rFonts w:ascii="Times" w:hAnsi="Times" w:cs="Arial"/>
          <w:i/>
          <w:iCs/>
          <w:color w:val="202122"/>
          <w:shd w:val="clear" w:color="auto" w:fill="FFFFFF"/>
        </w:rPr>
        <w:t>Boudoir Chandelier, 1900</w:t>
      </w:r>
    </w:p>
    <w:p w14:paraId="6094C5C3" w14:textId="5F80F383" w:rsidR="00D91C52" w:rsidRDefault="00D91C52" w:rsidP="004104BD">
      <w:pPr>
        <w:rPr>
          <w:rFonts w:ascii="Times" w:hAnsi="Times" w:cs="Arial"/>
          <w:color w:val="202122"/>
          <w:shd w:val="clear" w:color="auto" w:fill="FFFFFF"/>
        </w:rPr>
      </w:pPr>
    </w:p>
    <w:p w14:paraId="710ACCEB" w14:textId="77777777" w:rsidR="00106579" w:rsidRPr="00A80C2E" w:rsidRDefault="00106579" w:rsidP="004104BD">
      <w:pPr>
        <w:rPr>
          <w:rFonts w:ascii="Times" w:hAnsi="Times" w:cs="Arial"/>
          <w:color w:val="202122"/>
          <w:shd w:val="clear" w:color="auto" w:fill="FFFFFF"/>
        </w:rPr>
      </w:pPr>
    </w:p>
    <w:p w14:paraId="1823D463" w14:textId="62B6083B" w:rsidR="004104BD" w:rsidRPr="00A80C2E" w:rsidRDefault="004104BD" w:rsidP="004104BD">
      <w:pPr>
        <w:rPr>
          <w:rFonts w:ascii="Times" w:hAnsi="Times"/>
          <w:b/>
          <w:bCs/>
        </w:rPr>
      </w:pPr>
      <w:r w:rsidRPr="00A80C2E">
        <w:rPr>
          <w:rFonts w:ascii="Times" w:hAnsi="Times" w:cs="Arial"/>
          <w:b/>
          <w:bCs/>
          <w:color w:val="202122"/>
          <w:shd w:val="clear" w:color="auto" w:fill="FFFFFF"/>
        </w:rPr>
        <w:lastRenderedPageBreak/>
        <w:t>1900 Paris International Exposition</w:t>
      </w:r>
    </w:p>
    <w:p w14:paraId="3F4B3D15" w14:textId="42939689" w:rsidR="004104BD" w:rsidRPr="00A80C2E" w:rsidRDefault="004104BD" w:rsidP="00A9044B">
      <w:pPr>
        <w:pStyle w:val="ListParagraph"/>
        <w:numPr>
          <w:ilvl w:val="0"/>
          <w:numId w:val="9"/>
        </w:numPr>
        <w:rPr>
          <w:rFonts w:ascii="Times" w:eastAsiaTheme="minorHAnsi" w:hAnsi="Times"/>
        </w:rPr>
      </w:pPr>
      <w:r w:rsidRPr="00A80C2E">
        <w:rPr>
          <w:rFonts w:ascii="Times" w:eastAsiaTheme="minorHAnsi" w:hAnsi="Times"/>
        </w:rPr>
        <w:t xml:space="preserve">Eugene Gaillard, </w:t>
      </w:r>
      <w:r w:rsidR="00617C0A" w:rsidRPr="00A80C2E">
        <w:rPr>
          <w:rFonts w:ascii="Times" w:eastAsiaTheme="minorHAnsi" w:hAnsi="Times"/>
        </w:rPr>
        <w:t xml:space="preserve">Dining room and </w:t>
      </w:r>
      <w:r w:rsidRPr="00A80C2E">
        <w:rPr>
          <w:rFonts w:ascii="Times" w:eastAsiaTheme="minorHAnsi" w:hAnsi="Times"/>
        </w:rPr>
        <w:t>Bedroom, Bing Pavilion 1900</w:t>
      </w:r>
    </w:p>
    <w:p w14:paraId="1ADF52FD" w14:textId="599254DB" w:rsidR="004104BD" w:rsidRPr="00A80C2E" w:rsidRDefault="004104BD" w:rsidP="00A9044B">
      <w:pPr>
        <w:pStyle w:val="ListParagraph"/>
        <w:numPr>
          <w:ilvl w:val="0"/>
          <w:numId w:val="9"/>
        </w:numPr>
        <w:rPr>
          <w:rFonts w:ascii="Times" w:hAnsi="Times" w:cs="Arial"/>
          <w:color w:val="202122"/>
          <w:shd w:val="clear" w:color="auto" w:fill="FFFFFF"/>
        </w:rPr>
      </w:pPr>
      <w:r w:rsidRPr="00A80C2E">
        <w:rPr>
          <w:rFonts w:ascii="Times" w:hAnsi="Times" w:cs="Arial"/>
          <w:color w:val="202122"/>
          <w:shd w:val="clear" w:color="auto" w:fill="FFFFFF"/>
        </w:rPr>
        <w:t xml:space="preserve">Rodin Pavilion on the Place de </w:t>
      </w:r>
      <w:proofErr w:type="spellStart"/>
      <w:r w:rsidRPr="00A80C2E">
        <w:rPr>
          <w:rFonts w:ascii="Times" w:hAnsi="Times" w:cs="Arial"/>
          <w:color w:val="202122"/>
          <w:shd w:val="clear" w:color="auto" w:fill="FFFFFF"/>
        </w:rPr>
        <w:t>l’Alma</w:t>
      </w:r>
      <w:proofErr w:type="spellEnd"/>
      <w:r w:rsidR="00770CF1" w:rsidRPr="00A80C2E">
        <w:rPr>
          <w:rFonts w:ascii="Times" w:hAnsi="Times" w:cs="Arial"/>
          <w:color w:val="202122"/>
          <w:shd w:val="clear" w:color="auto" w:fill="FFFFFF"/>
        </w:rPr>
        <w:t>, 1900</w:t>
      </w:r>
    </w:p>
    <w:p w14:paraId="3682EA8B" w14:textId="77777777" w:rsidR="00EB5464" w:rsidRPr="00A80C2E" w:rsidRDefault="004104BD" w:rsidP="00A9044B">
      <w:pPr>
        <w:pStyle w:val="ListParagraph"/>
        <w:numPr>
          <w:ilvl w:val="0"/>
          <w:numId w:val="9"/>
        </w:numPr>
        <w:rPr>
          <w:rFonts w:ascii="Times" w:hAnsi="Times" w:cs="Arial"/>
          <w:color w:val="202122"/>
          <w:shd w:val="clear" w:color="auto" w:fill="FFFFFF"/>
        </w:rPr>
      </w:pPr>
      <w:r w:rsidRPr="00A80C2E">
        <w:rPr>
          <w:rFonts w:ascii="Times" w:hAnsi="Times" w:cs="Arial"/>
          <w:color w:val="202122"/>
          <w:shd w:val="clear" w:color="auto" w:fill="FFFFFF"/>
        </w:rPr>
        <w:t xml:space="preserve">Auguste Rodin (French, 1840-1917), </w:t>
      </w:r>
      <w:r w:rsidRPr="00A80C2E">
        <w:rPr>
          <w:rFonts w:ascii="Times" w:hAnsi="Times" w:cs="Arial"/>
          <w:i/>
          <w:iCs/>
          <w:color w:val="202122"/>
          <w:shd w:val="clear" w:color="auto" w:fill="FFFFFF"/>
        </w:rPr>
        <w:t>Gates of Hell</w:t>
      </w:r>
      <w:r w:rsidRPr="00A80C2E">
        <w:rPr>
          <w:rFonts w:ascii="Times" w:hAnsi="Times" w:cs="Arial"/>
          <w:color w:val="202122"/>
          <w:shd w:val="clear" w:color="auto" w:fill="FFFFFF"/>
        </w:rPr>
        <w:t>, 1880-1917</w:t>
      </w:r>
      <w:r w:rsidR="00EB5464" w:rsidRPr="00A80C2E">
        <w:rPr>
          <w:rFonts w:ascii="Times" w:hAnsi="Times" w:cs="Arial"/>
          <w:color w:val="202122"/>
          <w:shd w:val="clear" w:color="auto" w:fill="FFFFFF"/>
        </w:rPr>
        <w:t xml:space="preserve">, </w:t>
      </w:r>
      <w:r w:rsidRPr="00A80C2E">
        <w:rPr>
          <w:rFonts w:ascii="Times" w:hAnsi="Times" w:cs="Arial"/>
          <w:color w:val="202122"/>
          <w:shd w:val="clear" w:color="auto" w:fill="FFFFFF"/>
        </w:rPr>
        <w:t xml:space="preserve">Plaster original, in 1900 </w:t>
      </w:r>
    </w:p>
    <w:p w14:paraId="46FF685C" w14:textId="44ACDC0E" w:rsidR="004104BD" w:rsidRPr="00A80C2E" w:rsidRDefault="004104BD" w:rsidP="00EB5464">
      <w:pPr>
        <w:ind w:left="720" w:firstLine="720"/>
        <w:rPr>
          <w:rFonts w:ascii="Times" w:hAnsi="Times" w:cs="Arial"/>
          <w:color w:val="202122"/>
          <w:shd w:val="clear" w:color="auto" w:fill="FFFFFF"/>
        </w:rPr>
      </w:pPr>
      <w:r w:rsidRPr="00A80C2E">
        <w:rPr>
          <w:rFonts w:ascii="Times" w:hAnsi="Times" w:cs="Arial"/>
          <w:color w:val="202122"/>
          <w:shd w:val="clear" w:color="auto" w:fill="FFFFFF"/>
        </w:rPr>
        <w:t xml:space="preserve">Pavilion and in the </w:t>
      </w:r>
      <w:proofErr w:type="spellStart"/>
      <w:r w:rsidRPr="00A80C2E">
        <w:rPr>
          <w:rFonts w:ascii="Times" w:eastAsiaTheme="minorHAnsi" w:hAnsi="Times"/>
        </w:rPr>
        <w:t>Musée</w:t>
      </w:r>
      <w:proofErr w:type="spellEnd"/>
      <w:r w:rsidRPr="00A80C2E">
        <w:rPr>
          <w:rFonts w:ascii="Times" w:eastAsiaTheme="minorHAnsi" w:hAnsi="Times"/>
        </w:rPr>
        <w:t xml:space="preserve"> d'Orsay</w:t>
      </w:r>
    </w:p>
    <w:p w14:paraId="346B18A3" w14:textId="3BE14A18" w:rsidR="004104BD" w:rsidRPr="00A80C2E" w:rsidRDefault="004104BD" w:rsidP="00A9044B">
      <w:pPr>
        <w:pStyle w:val="ListParagraph"/>
        <w:numPr>
          <w:ilvl w:val="0"/>
          <w:numId w:val="9"/>
        </w:numPr>
        <w:rPr>
          <w:rFonts w:ascii="Times" w:hAnsi="Times"/>
          <w:color w:val="130202"/>
          <w:shd w:val="clear" w:color="auto" w:fill="FCFCFC"/>
        </w:rPr>
      </w:pPr>
      <w:proofErr w:type="spellStart"/>
      <w:r w:rsidRPr="00A80C2E">
        <w:rPr>
          <w:rFonts w:ascii="Times" w:hAnsi="Times"/>
          <w:color w:val="130202"/>
          <w:shd w:val="clear" w:color="auto" w:fill="FCFCFC"/>
        </w:rPr>
        <w:t>Ghibert’s</w:t>
      </w:r>
      <w:proofErr w:type="spellEnd"/>
      <w:r w:rsidRPr="00A80C2E">
        <w:rPr>
          <w:rFonts w:ascii="Times" w:hAnsi="Times"/>
          <w:color w:val="130202"/>
          <w:shd w:val="clear" w:color="auto" w:fill="FCFCFC"/>
        </w:rPr>
        <w:t xml:space="preserve"> </w:t>
      </w:r>
      <w:r w:rsidRPr="00D957BF">
        <w:rPr>
          <w:rFonts w:ascii="Times" w:hAnsi="Times"/>
          <w:i/>
          <w:iCs/>
          <w:color w:val="130202"/>
          <w:shd w:val="clear" w:color="auto" w:fill="FCFCFC"/>
        </w:rPr>
        <w:t>Gates of Paradise</w:t>
      </w:r>
      <w:r w:rsidRPr="00A80C2E">
        <w:rPr>
          <w:rFonts w:ascii="Times" w:hAnsi="Times"/>
          <w:color w:val="130202"/>
          <w:shd w:val="clear" w:color="auto" w:fill="FCFCFC"/>
        </w:rPr>
        <w:t xml:space="preserve"> on the Florence Baptistery, 15</w:t>
      </w:r>
      <w:r w:rsidRPr="00A80C2E">
        <w:rPr>
          <w:rFonts w:ascii="Times" w:hAnsi="Times"/>
          <w:color w:val="130202"/>
          <w:shd w:val="clear" w:color="auto" w:fill="FCFCFC"/>
          <w:vertAlign w:val="superscript"/>
        </w:rPr>
        <w:t>th</w:t>
      </w:r>
      <w:r w:rsidRPr="00A80C2E">
        <w:rPr>
          <w:rFonts w:ascii="Times" w:hAnsi="Times"/>
          <w:color w:val="130202"/>
          <w:shd w:val="clear" w:color="auto" w:fill="FCFCFC"/>
        </w:rPr>
        <w:t xml:space="preserve"> century</w:t>
      </w:r>
    </w:p>
    <w:p w14:paraId="0B9CE7FB" w14:textId="6E9702B9" w:rsidR="004104BD" w:rsidRPr="00A80C2E" w:rsidRDefault="004104BD" w:rsidP="004104BD">
      <w:pPr>
        <w:rPr>
          <w:rFonts w:ascii="Times" w:hAnsi="Times"/>
          <w:color w:val="130202"/>
          <w:shd w:val="clear" w:color="auto" w:fill="FCFCFC"/>
        </w:rPr>
      </w:pPr>
      <w:r w:rsidRPr="00A80C2E">
        <w:rPr>
          <w:rFonts w:ascii="Times" w:hAnsi="Times"/>
          <w:color w:val="130202"/>
          <w:shd w:val="clear" w:color="auto" w:fill="FCFCFC"/>
        </w:rPr>
        <w:t xml:space="preserve">    </w:t>
      </w:r>
      <w:r w:rsidR="00EB5464" w:rsidRPr="00A80C2E">
        <w:rPr>
          <w:rFonts w:ascii="Times" w:hAnsi="Times"/>
          <w:color w:val="130202"/>
          <w:shd w:val="clear" w:color="auto" w:fill="FCFCFC"/>
        </w:rPr>
        <w:tab/>
      </w:r>
      <w:r w:rsidR="00A9044B" w:rsidRPr="00A80C2E">
        <w:rPr>
          <w:rFonts w:ascii="Times" w:hAnsi="Times"/>
          <w:color w:val="130202"/>
          <w:shd w:val="clear" w:color="auto" w:fill="FCFCFC"/>
        </w:rPr>
        <w:tab/>
      </w:r>
      <w:r w:rsidRPr="00A80C2E">
        <w:rPr>
          <w:rFonts w:ascii="Times" w:hAnsi="Times"/>
          <w:color w:val="130202"/>
          <w:shd w:val="clear" w:color="auto" w:fill="FCFCFC"/>
        </w:rPr>
        <w:t xml:space="preserve">Rodin’s, </w:t>
      </w:r>
      <w:r w:rsidRPr="00D957BF">
        <w:rPr>
          <w:rFonts w:ascii="Times" w:hAnsi="Times"/>
          <w:i/>
          <w:iCs/>
          <w:color w:val="130202"/>
          <w:shd w:val="clear" w:color="auto" w:fill="FCFCFC"/>
        </w:rPr>
        <w:t>Gates of Hell</w:t>
      </w:r>
      <w:r w:rsidRPr="00A80C2E">
        <w:rPr>
          <w:rFonts w:ascii="Times" w:hAnsi="Times"/>
          <w:color w:val="130202"/>
          <w:shd w:val="clear" w:color="auto" w:fill="FCFCFC"/>
        </w:rPr>
        <w:t xml:space="preserve"> in Bronze</w:t>
      </w:r>
    </w:p>
    <w:p w14:paraId="6FC69B75" w14:textId="77777777" w:rsidR="00EB5464" w:rsidRPr="00A80C2E" w:rsidRDefault="00EB5464" w:rsidP="004104BD">
      <w:pPr>
        <w:rPr>
          <w:rFonts w:ascii="Times" w:hAnsi="Times" w:cs="Arial"/>
          <w:color w:val="202122"/>
          <w:shd w:val="clear" w:color="auto" w:fill="FFFFFF"/>
        </w:rPr>
      </w:pPr>
    </w:p>
    <w:p w14:paraId="203AA86C" w14:textId="77E037B9" w:rsidR="004104BD" w:rsidRPr="00A80C2E" w:rsidRDefault="004104BD" w:rsidP="004104BD">
      <w:pPr>
        <w:rPr>
          <w:rFonts w:ascii="Times" w:hAnsi="Times" w:cs="Arial"/>
          <w:color w:val="202122"/>
          <w:shd w:val="clear" w:color="auto" w:fill="FFFFFF"/>
        </w:rPr>
      </w:pPr>
      <w:r w:rsidRPr="00A80C2E">
        <w:rPr>
          <w:rFonts w:ascii="Times" w:hAnsi="Times" w:cs="Arial"/>
          <w:b/>
          <w:bCs/>
          <w:color w:val="202122"/>
          <w:shd w:val="clear" w:color="auto" w:fill="FFFFFF"/>
        </w:rPr>
        <w:t>Henri de Toulouse-Lautrec (French, 1864-1902),</w:t>
      </w:r>
      <w:r w:rsidRPr="00A80C2E">
        <w:rPr>
          <w:rFonts w:ascii="Times" w:hAnsi="Times" w:cs="Arial"/>
          <w:color w:val="202122"/>
          <w:shd w:val="clear" w:color="auto" w:fill="FFFFFF"/>
        </w:rPr>
        <w:t xml:space="preserve"> </w:t>
      </w:r>
      <w:r w:rsidRPr="00A80C2E">
        <w:rPr>
          <w:rFonts w:ascii="Times" w:hAnsi="Times" w:cs="Arial"/>
          <w:i/>
          <w:iCs/>
          <w:color w:val="202122"/>
          <w:shd w:val="clear" w:color="auto" w:fill="FFFFFF"/>
        </w:rPr>
        <w:t>Miss Loie Fuller</w:t>
      </w:r>
      <w:r w:rsidRPr="00A80C2E">
        <w:rPr>
          <w:rFonts w:ascii="Times" w:hAnsi="Times" w:cs="Arial"/>
          <w:color w:val="202122"/>
          <w:shd w:val="clear" w:color="auto" w:fill="FFFFFF"/>
        </w:rPr>
        <w:t>, Lithograph, 1893</w:t>
      </w:r>
    </w:p>
    <w:p w14:paraId="70B5244F" w14:textId="268E9498" w:rsidR="00EB5464" w:rsidRPr="00A80C2E" w:rsidRDefault="004104BD" w:rsidP="00A9044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A80C2E">
        <w:rPr>
          <w:rFonts w:ascii="Times" w:hAnsi="Times"/>
        </w:rPr>
        <w:t xml:space="preserve">The </w:t>
      </w:r>
      <w:proofErr w:type="spellStart"/>
      <w:r w:rsidRPr="00A80C2E">
        <w:rPr>
          <w:rFonts w:ascii="Times" w:hAnsi="Times"/>
        </w:rPr>
        <w:t>Lumière</w:t>
      </w:r>
      <w:proofErr w:type="spellEnd"/>
      <w:r w:rsidRPr="00A80C2E">
        <w:rPr>
          <w:rFonts w:ascii="Times" w:hAnsi="Times"/>
        </w:rPr>
        <w:t xml:space="preserve"> brothers, who made the first public projections of a motion picture in </w:t>
      </w:r>
    </w:p>
    <w:p w14:paraId="6EAB1BAF" w14:textId="436ABBD8" w:rsidR="004104BD" w:rsidRPr="00A80C2E" w:rsidRDefault="004104BD" w:rsidP="00EB5464">
      <w:pPr>
        <w:ind w:left="720" w:firstLine="720"/>
        <w:rPr>
          <w:rFonts w:ascii="Times" w:hAnsi="Times"/>
        </w:rPr>
      </w:pPr>
      <w:r w:rsidRPr="00A80C2E">
        <w:rPr>
          <w:rFonts w:ascii="Times" w:hAnsi="Times"/>
        </w:rPr>
        <w:t>1895, presented their films on a colossal screen.</w:t>
      </w:r>
    </w:p>
    <w:p w14:paraId="3A34C79A" w14:textId="77777777" w:rsidR="00EB5464" w:rsidRPr="00A80C2E" w:rsidRDefault="004104BD" w:rsidP="00A9044B">
      <w:pPr>
        <w:pStyle w:val="ListParagraph"/>
        <w:numPr>
          <w:ilvl w:val="0"/>
          <w:numId w:val="9"/>
        </w:numPr>
        <w:rPr>
          <w:rFonts w:ascii="Times" w:hAnsi="Times"/>
          <w:color w:val="333333"/>
          <w:shd w:val="clear" w:color="auto" w:fill="FFFFFF"/>
        </w:rPr>
      </w:pPr>
      <w:r w:rsidRPr="00A80C2E">
        <w:rPr>
          <w:rFonts w:ascii="Times" w:hAnsi="Times"/>
          <w:i/>
          <w:iCs/>
          <w:color w:val="333333"/>
          <w:shd w:val="clear" w:color="auto" w:fill="FFFFFF"/>
        </w:rPr>
        <w:t xml:space="preserve">Moulin Rouge: La </w:t>
      </w:r>
      <w:proofErr w:type="spellStart"/>
      <w:r w:rsidRPr="00A80C2E">
        <w:rPr>
          <w:rFonts w:ascii="Times" w:hAnsi="Times"/>
          <w:i/>
          <w:iCs/>
          <w:color w:val="333333"/>
          <w:shd w:val="clear" w:color="auto" w:fill="FFFFFF"/>
        </w:rPr>
        <w:t>Goulue</w:t>
      </w:r>
      <w:proofErr w:type="spellEnd"/>
      <w:r w:rsidRPr="00A80C2E">
        <w:rPr>
          <w:rFonts w:ascii="Times" w:hAnsi="Times"/>
          <w:color w:val="333333"/>
          <w:shd w:val="clear" w:color="auto" w:fill="FFFFFF"/>
        </w:rPr>
        <w:t>, 1891</w:t>
      </w:r>
      <w:r w:rsidR="00EB5464" w:rsidRPr="00A80C2E">
        <w:rPr>
          <w:rFonts w:ascii="Times" w:hAnsi="Times"/>
          <w:color w:val="333333"/>
          <w:shd w:val="clear" w:color="auto" w:fill="FFFFFF"/>
        </w:rPr>
        <w:t xml:space="preserve">, </w:t>
      </w:r>
      <w:r w:rsidRPr="00A80C2E">
        <w:rPr>
          <w:rFonts w:ascii="Times" w:hAnsi="Times"/>
          <w:color w:val="333333"/>
          <w:shd w:val="clear" w:color="auto" w:fill="FFFFFF"/>
        </w:rPr>
        <w:t xml:space="preserve">Lithograph printed in four colors. Three sheets of wove </w:t>
      </w:r>
    </w:p>
    <w:p w14:paraId="3D57C37B" w14:textId="75578922" w:rsidR="004104BD" w:rsidRPr="00A80C2E" w:rsidRDefault="004104BD" w:rsidP="00EB5464">
      <w:pPr>
        <w:ind w:left="720" w:firstLine="720"/>
        <w:rPr>
          <w:rFonts w:ascii="Times" w:hAnsi="Times"/>
          <w:color w:val="333333"/>
          <w:shd w:val="clear" w:color="auto" w:fill="FFFFFF"/>
        </w:rPr>
      </w:pPr>
      <w:r w:rsidRPr="00A80C2E">
        <w:rPr>
          <w:rFonts w:ascii="Times" w:hAnsi="Times"/>
          <w:color w:val="333333"/>
          <w:shd w:val="clear" w:color="auto" w:fill="FFFFFF"/>
        </w:rPr>
        <w:t>paper.</w:t>
      </w:r>
    </w:p>
    <w:p w14:paraId="06E4BDB0" w14:textId="228AC513" w:rsidR="00807658" w:rsidRPr="00D957BF" w:rsidRDefault="004104BD" w:rsidP="00D957BF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A80C2E">
        <w:rPr>
          <w:rFonts w:ascii="Times" w:hAnsi="Times"/>
          <w:i/>
          <w:iCs/>
        </w:rPr>
        <w:t xml:space="preserve">Le Divan </w:t>
      </w:r>
      <w:proofErr w:type="spellStart"/>
      <w:r w:rsidRPr="00A80C2E">
        <w:rPr>
          <w:rFonts w:ascii="Times" w:hAnsi="Times"/>
          <w:i/>
          <w:iCs/>
        </w:rPr>
        <w:t>Japonais</w:t>
      </w:r>
      <w:proofErr w:type="spellEnd"/>
      <w:r w:rsidRPr="00A80C2E">
        <w:rPr>
          <w:rFonts w:ascii="Times" w:hAnsi="Times"/>
        </w:rPr>
        <w:t>, 1892–93. Lithograph,</w:t>
      </w:r>
      <w:r w:rsidR="00770CF1" w:rsidRPr="00A80C2E">
        <w:rPr>
          <w:rFonts w:ascii="Times" w:hAnsi="Times"/>
        </w:rPr>
        <w:t xml:space="preserve"> </w:t>
      </w:r>
      <w:proofErr w:type="spellStart"/>
      <w:r w:rsidRPr="00A80C2E">
        <w:rPr>
          <w:rFonts w:ascii="Times" w:hAnsi="Times"/>
        </w:rPr>
        <w:t>Musée</w:t>
      </w:r>
      <w:proofErr w:type="spellEnd"/>
      <w:r w:rsidRPr="00A80C2E">
        <w:rPr>
          <w:rFonts w:ascii="Times" w:hAnsi="Times"/>
        </w:rPr>
        <w:t xml:space="preserve"> </w:t>
      </w:r>
      <w:proofErr w:type="spellStart"/>
      <w:r w:rsidRPr="00A80C2E">
        <w:rPr>
          <w:rFonts w:ascii="Times" w:hAnsi="Times"/>
        </w:rPr>
        <w:t>Carnavalet</w:t>
      </w:r>
      <w:proofErr w:type="spellEnd"/>
      <w:r w:rsidRPr="00A80C2E">
        <w:rPr>
          <w:rFonts w:ascii="Times" w:hAnsi="Times"/>
        </w:rPr>
        <w:t>. </w:t>
      </w:r>
    </w:p>
    <w:p w14:paraId="706D4D91" w14:textId="77777777" w:rsidR="00916C96" w:rsidRPr="00A80C2E" w:rsidRDefault="00916C96" w:rsidP="004104BD">
      <w:pPr>
        <w:rPr>
          <w:rFonts w:ascii="Times" w:hAnsi="Times"/>
        </w:rPr>
      </w:pPr>
    </w:p>
    <w:p w14:paraId="29B493E1" w14:textId="77777777" w:rsidR="00106579" w:rsidRDefault="004104BD" w:rsidP="00106579">
      <w:pPr>
        <w:rPr>
          <w:rFonts w:ascii="Times" w:hAnsi="Times" w:cs="Arial"/>
          <w:color w:val="000000" w:themeColor="text1"/>
          <w:shd w:val="clear" w:color="auto" w:fill="FFFFFF"/>
        </w:rPr>
      </w:pPr>
      <w:r w:rsidRPr="00A80C2E">
        <w:rPr>
          <w:rFonts w:ascii="Times" w:hAnsi="Times"/>
          <w:b/>
          <w:bCs/>
          <w:color w:val="000000" w:themeColor="text1"/>
        </w:rPr>
        <w:t>Alphonse Mucha (Czech, 1860-1939),</w:t>
      </w:r>
      <w:r w:rsidRPr="00A80C2E">
        <w:rPr>
          <w:rFonts w:ascii="Times" w:hAnsi="Times"/>
          <w:color w:val="000000" w:themeColor="text1"/>
        </w:rPr>
        <w:t xml:space="preserve"> </w:t>
      </w:r>
      <w:r w:rsidRPr="00A80C2E">
        <w:rPr>
          <w:rFonts w:ascii="Times" w:hAnsi="Times" w:cs="Arial"/>
          <w:color w:val="000000" w:themeColor="text1"/>
          <w:shd w:val="clear" w:color="auto" w:fill="FFFFFF"/>
        </w:rPr>
        <w:t>Poster of Sarah Bernhardt as</w:t>
      </w:r>
      <w:r w:rsidRPr="00A80C2E">
        <w:rPr>
          <w:rStyle w:val="apple-converted-space"/>
          <w:rFonts w:ascii="Times" w:hAnsi="Times" w:cs="Arial"/>
          <w:color w:val="000000" w:themeColor="text1"/>
          <w:shd w:val="clear" w:color="auto" w:fill="FFFFFF"/>
        </w:rPr>
        <w:t> </w:t>
      </w:r>
      <w:proofErr w:type="spellStart"/>
      <w:r w:rsidR="00BD5434">
        <w:fldChar w:fldCharType="begin"/>
      </w:r>
      <w:r w:rsidR="00BD5434">
        <w:instrText xml:space="preserve"> HYPERLINK "https://en.wikipedia.org/wiki/Gismonda" \o "Gismonda" </w:instrText>
      </w:r>
      <w:r w:rsidR="00BD5434">
        <w:fldChar w:fldCharType="separate"/>
      </w:r>
      <w:r w:rsidRPr="00A80C2E">
        <w:rPr>
          <w:rStyle w:val="Hyperlink"/>
          <w:rFonts w:ascii="Times" w:hAnsi="Times" w:cs="Arial"/>
          <w:i/>
          <w:iCs/>
          <w:color w:val="000000" w:themeColor="text1"/>
        </w:rPr>
        <w:t>Gismonda</w:t>
      </w:r>
      <w:proofErr w:type="spellEnd"/>
      <w:r w:rsidR="00BD5434">
        <w:rPr>
          <w:rStyle w:val="Hyperlink"/>
          <w:rFonts w:ascii="Times" w:hAnsi="Times" w:cs="Arial"/>
          <w:i/>
          <w:iCs/>
          <w:color w:val="000000" w:themeColor="text1"/>
        </w:rPr>
        <w:fldChar w:fldCharType="end"/>
      </w:r>
      <w:r w:rsidRPr="00A80C2E">
        <w:rPr>
          <w:rStyle w:val="apple-converted-space"/>
          <w:rFonts w:ascii="Times" w:hAnsi="Times" w:cs="Arial"/>
          <w:color w:val="000000" w:themeColor="text1"/>
          <w:shd w:val="clear" w:color="auto" w:fill="FFFFFF"/>
        </w:rPr>
        <w:t xml:space="preserve">, </w:t>
      </w:r>
      <w:r w:rsidRPr="00A80C2E">
        <w:rPr>
          <w:rFonts w:ascii="Times" w:hAnsi="Times" w:cs="Arial"/>
          <w:color w:val="000000" w:themeColor="text1"/>
          <w:shd w:val="clear" w:color="auto" w:fill="FFFFFF"/>
        </w:rPr>
        <w:t>1895</w:t>
      </w:r>
    </w:p>
    <w:p w14:paraId="7DC6AEC4" w14:textId="0D665416" w:rsidR="004104BD" w:rsidRPr="00106579" w:rsidRDefault="00C835A1" w:rsidP="00106579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106579">
        <w:rPr>
          <w:rFonts w:ascii="Times" w:hAnsi="Times"/>
        </w:rPr>
        <w:t>Hendri</w:t>
      </w:r>
      <w:r w:rsidR="00A6066A" w:rsidRPr="00106579">
        <w:rPr>
          <w:rFonts w:ascii="Times" w:hAnsi="Times"/>
        </w:rPr>
        <w:t>x</w:t>
      </w:r>
      <w:r w:rsidR="004104BD" w:rsidRPr="00106579">
        <w:rPr>
          <w:rFonts w:ascii="Times" w:hAnsi="Times"/>
        </w:rPr>
        <w:t xml:space="preserve"> poster      Pink Floyd poster</w:t>
      </w:r>
    </w:p>
    <w:p w14:paraId="768D0659" w14:textId="2AB2CB80" w:rsidR="00A80C2E" w:rsidRPr="00A80C2E" w:rsidRDefault="00A80C2E" w:rsidP="00A80C2E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A80C2E">
        <w:rPr>
          <w:rFonts w:ascii="Times" w:hAnsi="Times"/>
        </w:rPr>
        <w:t>4 other Bernhardt posters</w:t>
      </w:r>
    </w:p>
    <w:p w14:paraId="0631DC2A" w14:textId="5DF76E62" w:rsidR="00170525" w:rsidRPr="00A80C2E" w:rsidRDefault="001D6CF8" w:rsidP="00A80C2E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A80C2E">
        <w:rPr>
          <w:rFonts w:ascii="Times" w:hAnsi="Times"/>
        </w:rPr>
        <w:t xml:space="preserve">Bosnian Pavilion murals and restaurant menu </w:t>
      </w:r>
    </w:p>
    <w:p w14:paraId="07E16D5A" w14:textId="77777777" w:rsidR="00E25544" w:rsidRPr="00A80C2E" w:rsidRDefault="00E25544" w:rsidP="004104BD">
      <w:pPr>
        <w:rPr>
          <w:rFonts w:ascii="Times" w:hAnsi="Times"/>
        </w:rPr>
      </w:pPr>
    </w:p>
    <w:p w14:paraId="0DC7226E" w14:textId="33CD64A1" w:rsidR="00A9044B" w:rsidRPr="00A80C2E" w:rsidRDefault="00D46F04" w:rsidP="00A9044B">
      <w:pPr>
        <w:rPr>
          <w:rFonts w:ascii="Times" w:hAnsi="Times"/>
        </w:rPr>
      </w:pPr>
      <w:r w:rsidRPr="00A80C2E">
        <w:rPr>
          <w:rFonts w:ascii="Times" w:hAnsi="Times"/>
          <w:b/>
          <w:bCs/>
        </w:rPr>
        <w:t>Gustav Klimt (Austrian, 1862-1918),</w:t>
      </w:r>
      <w:r w:rsidRPr="00A80C2E">
        <w:rPr>
          <w:rFonts w:ascii="Times" w:hAnsi="Times"/>
        </w:rPr>
        <w:t xml:space="preserve"> </w:t>
      </w:r>
      <w:r w:rsidRPr="00A80C2E">
        <w:rPr>
          <w:rFonts w:ascii="Times" w:hAnsi="Times"/>
          <w:i/>
          <w:iCs/>
        </w:rPr>
        <w:t xml:space="preserve">Judith, </w:t>
      </w:r>
      <w:r w:rsidRPr="00A80C2E">
        <w:rPr>
          <w:rFonts w:ascii="Times" w:hAnsi="Times"/>
        </w:rPr>
        <w:t xml:space="preserve">1901, Oil on canvas, </w:t>
      </w:r>
      <w:r w:rsidR="00A80C2E">
        <w:rPr>
          <w:rFonts w:ascii="Times" w:hAnsi="Times"/>
        </w:rPr>
        <w:t xml:space="preserve">Upper </w:t>
      </w:r>
      <w:r w:rsidRPr="00A80C2E">
        <w:rPr>
          <w:rFonts w:ascii="Times" w:hAnsi="Times"/>
        </w:rPr>
        <w:t>Belvedere,</w:t>
      </w:r>
      <w:r w:rsidR="00EB5464" w:rsidRPr="00A80C2E">
        <w:rPr>
          <w:rFonts w:ascii="Times" w:hAnsi="Times"/>
        </w:rPr>
        <w:t xml:space="preserve"> </w:t>
      </w:r>
      <w:r w:rsidRPr="00A80C2E">
        <w:rPr>
          <w:rFonts w:ascii="Times" w:hAnsi="Times"/>
        </w:rPr>
        <w:t>Vienna</w:t>
      </w:r>
      <w:r w:rsidR="00A9044B" w:rsidRPr="00A80C2E">
        <w:rPr>
          <w:rFonts w:ascii="Times" w:hAnsi="Times"/>
        </w:rPr>
        <w:t xml:space="preserve"> </w:t>
      </w:r>
    </w:p>
    <w:p w14:paraId="666C1F4F" w14:textId="2C211FA1" w:rsidR="00154AD0" w:rsidRPr="00A80C2E" w:rsidRDefault="00351403" w:rsidP="00A9044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A80C2E">
        <w:rPr>
          <w:rFonts w:ascii="Times" w:hAnsi="Times"/>
          <w:i/>
          <w:iCs/>
        </w:rPr>
        <w:t>The Kiss</w:t>
      </w:r>
      <w:r w:rsidRPr="00A80C2E">
        <w:rPr>
          <w:rFonts w:ascii="Times" w:hAnsi="Times"/>
        </w:rPr>
        <w:t xml:space="preserve">, 1907–08, Oil on canvas, </w:t>
      </w:r>
      <w:r w:rsidR="00B866D3" w:rsidRPr="00A80C2E">
        <w:rPr>
          <w:rFonts w:ascii="Times" w:hAnsi="Times"/>
        </w:rPr>
        <w:t xml:space="preserve">Upper </w:t>
      </w:r>
      <w:r w:rsidRPr="00A80C2E">
        <w:rPr>
          <w:rFonts w:ascii="Times" w:hAnsi="Times"/>
        </w:rPr>
        <w:t>Belvedere, Vienna</w:t>
      </w:r>
    </w:p>
    <w:p w14:paraId="138E6075" w14:textId="1604CE39" w:rsidR="00D46F04" w:rsidRPr="00A80C2E" w:rsidRDefault="00D46F04" w:rsidP="00A9044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A80C2E">
        <w:rPr>
          <w:rFonts w:ascii="Times" w:hAnsi="Times"/>
          <w:i/>
          <w:iCs/>
        </w:rPr>
        <w:t>Adele Bloch-Bauer</w:t>
      </w:r>
      <w:r w:rsidRPr="00A80C2E">
        <w:rPr>
          <w:rFonts w:ascii="Times" w:hAnsi="Times"/>
        </w:rPr>
        <w:t>, 1907, Neue Galerie, New York</w:t>
      </w:r>
    </w:p>
    <w:p w14:paraId="7799FD76" w14:textId="05946652" w:rsidR="00207130" w:rsidRPr="00A80C2E" w:rsidRDefault="00351403" w:rsidP="004104BD">
      <w:pPr>
        <w:rPr>
          <w:rFonts w:ascii="Times" w:hAnsi="Times"/>
        </w:rPr>
      </w:pPr>
      <w:r w:rsidRPr="00A80C2E">
        <w:rPr>
          <w:rFonts w:ascii="Times" w:hAnsi="Times"/>
        </w:rPr>
        <w:t xml:space="preserve"> </w:t>
      </w:r>
      <w:r w:rsidR="009150AC" w:rsidRPr="00A80C2E">
        <w:rPr>
          <w:rFonts w:ascii="Times" w:hAnsi="Times"/>
        </w:rPr>
        <w:t xml:space="preserve">      </w:t>
      </w:r>
    </w:p>
    <w:p w14:paraId="2FF50EE9" w14:textId="6660792E" w:rsidR="0071598B" w:rsidRPr="00A80C2E" w:rsidRDefault="00B22CE3" w:rsidP="004104BD">
      <w:pPr>
        <w:rPr>
          <w:rFonts w:ascii="Times" w:hAnsi="Times"/>
        </w:rPr>
      </w:pPr>
      <w:r w:rsidRPr="00A80C2E">
        <w:rPr>
          <w:rFonts w:ascii="Times" w:hAnsi="Times"/>
          <w:b/>
          <w:bCs/>
        </w:rPr>
        <w:t>Antoni Gaudi (Spanish, 1852-1926),</w:t>
      </w:r>
      <w:r w:rsidRPr="00A80C2E">
        <w:rPr>
          <w:rFonts w:ascii="Times" w:hAnsi="Times"/>
        </w:rPr>
        <w:t xml:space="preserve"> Casa </w:t>
      </w:r>
      <w:proofErr w:type="spellStart"/>
      <w:r w:rsidRPr="00A80C2E">
        <w:rPr>
          <w:rFonts w:ascii="Times" w:hAnsi="Times"/>
        </w:rPr>
        <w:t>Batlló</w:t>
      </w:r>
      <w:proofErr w:type="spellEnd"/>
      <w:r w:rsidRPr="00A80C2E">
        <w:rPr>
          <w:rFonts w:ascii="Times" w:hAnsi="Times"/>
        </w:rPr>
        <w:t>, 1904-06, Barcelona</w:t>
      </w:r>
    </w:p>
    <w:p w14:paraId="79691251" w14:textId="5BABEB5C" w:rsidR="000B7A0D" w:rsidRPr="00106579" w:rsidRDefault="006F1C78" w:rsidP="009D3404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106579">
        <w:rPr>
          <w:rFonts w:ascii="Times" w:hAnsi="Times"/>
        </w:rPr>
        <w:t>Basilica de la Sagrada Familia, began 1882</w:t>
      </w:r>
      <w:r w:rsidR="00106579">
        <w:rPr>
          <w:rFonts w:ascii="Times" w:hAnsi="Times"/>
        </w:rPr>
        <w:t>-present, Barcelona</w:t>
      </w:r>
    </w:p>
    <w:p w14:paraId="1A5E4DD7" w14:textId="1867F2F7" w:rsidR="004C6CA3" w:rsidRPr="00A80C2E" w:rsidRDefault="004C6CA3" w:rsidP="004C6CA3">
      <w:pPr>
        <w:rPr>
          <w:rFonts w:ascii="Times" w:hAnsi="Times"/>
        </w:rPr>
      </w:pPr>
      <w:r w:rsidRPr="00A80C2E">
        <w:rPr>
          <w:rFonts w:ascii="Times" w:hAnsi="Times"/>
          <w:b/>
          <w:bCs/>
        </w:rPr>
        <w:t>Louis Comfort Tiffany (American, 1848 – 1933)</w:t>
      </w:r>
      <w:r w:rsidR="008862EF" w:rsidRPr="00A80C2E">
        <w:rPr>
          <w:rFonts w:ascii="Times" w:hAnsi="Times"/>
          <w:b/>
          <w:bCs/>
        </w:rPr>
        <w:t>,</w:t>
      </w:r>
      <w:r w:rsidR="008862EF" w:rsidRPr="00A80C2E">
        <w:rPr>
          <w:rFonts w:ascii="Times" w:hAnsi="Times"/>
        </w:rPr>
        <w:t xml:space="preserve"> </w:t>
      </w:r>
      <w:r w:rsidRPr="00A80C2E">
        <w:rPr>
          <w:rFonts w:ascii="Times" w:hAnsi="Times"/>
          <w:i/>
          <w:iCs/>
        </w:rPr>
        <w:t>Summer</w:t>
      </w:r>
      <w:r w:rsidRPr="00A80C2E">
        <w:rPr>
          <w:rFonts w:ascii="Times" w:hAnsi="Times"/>
        </w:rPr>
        <w:t xml:space="preserve"> and </w:t>
      </w:r>
      <w:r w:rsidRPr="00A80C2E">
        <w:rPr>
          <w:rFonts w:ascii="Times" w:hAnsi="Times"/>
          <w:i/>
          <w:iCs/>
        </w:rPr>
        <w:t>Winter</w:t>
      </w:r>
      <w:r w:rsidRPr="00A80C2E">
        <w:rPr>
          <w:rFonts w:ascii="Times" w:hAnsi="Times"/>
        </w:rPr>
        <w:t xml:space="preserve"> panel from the </w:t>
      </w:r>
    </w:p>
    <w:p w14:paraId="61DBBA16" w14:textId="27A3A5A5" w:rsidR="004C6CA3" w:rsidRPr="00A80C2E" w:rsidRDefault="004C6CA3" w:rsidP="004C6CA3">
      <w:pPr>
        <w:rPr>
          <w:rFonts w:ascii="Times" w:hAnsi="Times"/>
        </w:rPr>
      </w:pPr>
      <w:r w:rsidRPr="00A80C2E">
        <w:rPr>
          <w:rFonts w:ascii="Times" w:hAnsi="Times"/>
        </w:rPr>
        <w:t xml:space="preserve">    </w:t>
      </w:r>
      <w:r w:rsidRPr="00106579">
        <w:rPr>
          <w:rFonts w:ascii="Times" w:hAnsi="Times"/>
          <w:u w:val="single"/>
        </w:rPr>
        <w:t xml:space="preserve">Four Seasons </w:t>
      </w:r>
      <w:r w:rsidR="00106579" w:rsidRPr="00106579">
        <w:rPr>
          <w:rFonts w:ascii="Times" w:hAnsi="Times"/>
          <w:u w:val="single"/>
        </w:rPr>
        <w:t>W</w:t>
      </w:r>
      <w:r w:rsidRPr="00106579">
        <w:rPr>
          <w:rFonts w:ascii="Times" w:hAnsi="Times"/>
          <w:u w:val="single"/>
        </w:rPr>
        <w:t>indow</w:t>
      </w:r>
      <w:r w:rsidRPr="00A80C2E">
        <w:rPr>
          <w:rFonts w:ascii="Times" w:hAnsi="Times"/>
        </w:rPr>
        <w:t xml:space="preserve">, c. 1899–1900, Charles Hosmer Morse Museum of American Art,  </w:t>
      </w:r>
    </w:p>
    <w:p w14:paraId="093A5CE8" w14:textId="1CCFEF9A" w:rsidR="000A76BC" w:rsidRPr="00A80C2E" w:rsidRDefault="004C6CA3" w:rsidP="004104BD">
      <w:pPr>
        <w:rPr>
          <w:rFonts w:ascii="Times" w:hAnsi="Times"/>
        </w:rPr>
      </w:pPr>
      <w:r w:rsidRPr="00A80C2E">
        <w:rPr>
          <w:rFonts w:ascii="Times" w:hAnsi="Times"/>
        </w:rPr>
        <w:t xml:space="preserve">    Winter Park, FL</w:t>
      </w:r>
    </w:p>
    <w:p w14:paraId="7FAEDA75" w14:textId="66E0A8C6" w:rsidR="005F3A46" w:rsidRPr="00A80C2E" w:rsidRDefault="005F3A46" w:rsidP="00A9044B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</w:rPr>
      </w:pPr>
      <w:r w:rsidRPr="00A80C2E">
        <w:rPr>
          <w:rFonts w:ascii="Times" w:hAnsi="Times"/>
          <w:color w:val="000000" w:themeColor="text1"/>
        </w:rPr>
        <w:t xml:space="preserve">'Wisteria' table lamp with a 'Tree' base, circa 1905. Leaded glass, patinated bronze   </w:t>
      </w:r>
    </w:p>
    <w:p w14:paraId="65F11685" w14:textId="7E4C6E1C" w:rsidR="001D46A5" w:rsidRPr="00A80C2E" w:rsidRDefault="001D46A5" w:rsidP="00A9044B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A80C2E">
        <w:rPr>
          <w:rFonts w:ascii="Times" w:hAnsi="Times"/>
          <w:color w:val="000000" w:themeColor="text1"/>
        </w:rPr>
        <w:t>Lotus Lamp, c.1900</w:t>
      </w:r>
    </w:p>
    <w:p w14:paraId="3C688856" w14:textId="77777777" w:rsidR="00EB5464" w:rsidRPr="00A80C2E" w:rsidRDefault="00EB5464" w:rsidP="00B0346F">
      <w:pPr>
        <w:rPr>
          <w:rFonts w:ascii="Times" w:hAnsi="Times"/>
        </w:rPr>
      </w:pPr>
    </w:p>
    <w:p w14:paraId="226834D3" w14:textId="50CBFAFC" w:rsidR="00B0346F" w:rsidRPr="00A80C2E" w:rsidRDefault="00B0346F" w:rsidP="00B0346F">
      <w:pPr>
        <w:rPr>
          <w:rFonts w:ascii="Times" w:hAnsi="Times"/>
        </w:rPr>
      </w:pPr>
      <w:r w:rsidRPr="00A80C2E">
        <w:rPr>
          <w:rFonts w:ascii="Times" w:hAnsi="Times"/>
          <w:b/>
          <w:bCs/>
        </w:rPr>
        <w:t>Louis Sullivan (American, 1856-1924)</w:t>
      </w:r>
      <w:r w:rsidRPr="00A80C2E">
        <w:rPr>
          <w:rFonts w:ascii="Times" w:hAnsi="Times"/>
        </w:rPr>
        <w:t xml:space="preserve"> Carson, Pirie, Scott Building, 1899 and 1903-04,  </w:t>
      </w:r>
    </w:p>
    <w:p w14:paraId="44C8B976" w14:textId="7EFDD8A6" w:rsidR="00B0346F" w:rsidRPr="00A80C2E" w:rsidRDefault="00B0346F" w:rsidP="00C462C5">
      <w:pPr>
        <w:rPr>
          <w:rFonts w:ascii="Times" w:hAnsi="Times"/>
        </w:rPr>
      </w:pPr>
      <w:r w:rsidRPr="00A80C2E">
        <w:rPr>
          <w:rFonts w:ascii="Times" w:hAnsi="Times"/>
        </w:rPr>
        <w:t xml:space="preserve">     Chicago </w:t>
      </w:r>
    </w:p>
    <w:p w14:paraId="639BD20D" w14:textId="76492B6E" w:rsidR="00106579" w:rsidRPr="00106579" w:rsidRDefault="00C74718" w:rsidP="00C74718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A80C2E">
        <w:rPr>
          <w:rFonts w:ascii="Times" w:hAnsi="Times"/>
        </w:rPr>
        <w:t>Spandrel from Gage Building, Chicago, Illinois 1898-</w:t>
      </w:r>
      <w:r w:rsidR="00106579" w:rsidRPr="00A80C2E">
        <w:rPr>
          <w:rFonts w:ascii="Times" w:hAnsi="Times"/>
        </w:rPr>
        <w:t>99</w:t>
      </w:r>
      <w:r w:rsidR="00106579">
        <w:rPr>
          <w:rFonts w:ascii="Times" w:hAnsi="Times"/>
        </w:rPr>
        <w:t xml:space="preserve">, </w:t>
      </w:r>
      <w:r w:rsidR="00106579" w:rsidRPr="00A80C2E">
        <w:rPr>
          <w:rFonts w:ascii="Times" w:hAnsi="Times"/>
        </w:rPr>
        <w:t>Cast</w:t>
      </w:r>
      <w:r w:rsidRPr="00A80C2E">
        <w:rPr>
          <w:rFonts w:ascii="Times" w:hAnsi="Times"/>
        </w:rPr>
        <w:t xml:space="preserve"> iron &amp; </w:t>
      </w:r>
      <w:r w:rsidR="0097008D" w:rsidRPr="00106579">
        <w:rPr>
          <w:rFonts w:ascii="Times" w:hAnsi="Times"/>
        </w:rPr>
        <w:t>Paint, MoMA</w:t>
      </w:r>
      <w:r w:rsidR="00EB5464" w:rsidRPr="00106579">
        <w:rPr>
          <w:rFonts w:ascii="Times" w:hAnsi="Times"/>
        </w:rPr>
        <w:t xml:space="preserve"> </w:t>
      </w:r>
      <w:r w:rsidR="00106579" w:rsidRPr="00106579">
        <w:rPr>
          <w:rFonts w:ascii="Times" w:hAnsi="Times"/>
        </w:rPr>
        <w:t xml:space="preserve">   </w:t>
      </w:r>
      <w:r w:rsidR="00106579" w:rsidRPr="00106579">
        <w:rPr>
          <w:rFonts w:ascii="Times" w:hAnsi="Times"/>
        </w:rPr>
        <w:tab/>
      </w:r>
      <w:r w:rsidR="00106579" w:rsidRPr="00106579">
        <w:rPr>
          <w:rFonts w:ascii="Times" w:hAnsi="Times"/>
        </w:rPr>
        <w:tab/>
      </w:r>
      <w:r w:rsidR="00EB5464" w:rsidRPr="00106579">
        <w:rPr>
          <w:rFonts w:ascii="Times" w:hAnsi="Times"/>
          <w:b/>
          <w:bCs/>
        </w:rPr>
        <w:t>compare</w:t>
      </w:r>
      <w:r w:rsidR="00106579" w:rsidRPr="00106579">
        <w:rPr>
          <w:rFonts w:ascii="Times" w:hAnsi="Times"/>
          <w:b/>
          <w:bCs/>
        </w:rPr>
        <w:t xml:space="preserve"> with</w:t>
      </w:r>
      <w:r w:rsidR="00106579" w:rsidRPr="00106579">
        <w:rPr>
          <w:rFonts w:ascii="Times" w:hAnsi="Times"/>
        </w:rPr>
        <w:t xml:space="preserve">    </w:t>
      </w:r>
    </w:p>
    <w:p w14:paraId="3ADDA020" w14:textId="200EE87C" w:rsidR="00C74718" w:rsidRPr="00A80C2E" w:rsidRDefault="0097008D" w:rsidP="00106579">
      <w:pPr>
        <w:ind w:left="720"/>
        <w:rPr>
          <w:rFonts w:ascii="Times" w:hAnsi="Times"/>
        </w:rPr>
      </w:pPr>
      <w:r w:rsidRPr="00A80C2E">
        <w:rPr>
          <w:rFonts w:ascii="Times" w:hAnsi="Times"/>
        </w:rPr>
        <w:t>Frank</w:t>
      </w:r>
      <w:r w:rsidR="00C74718" w:rsidRPr="00A80C2E">
        <w:rPr>
          <w:rFonts w:ascii="Times" w:hAnsi="Times"/>
        </w:rPr>
        <w:t xml:space="preserve"> Lloyd Wright (American, 1867-1959)</w:t>
      </w:r>
      <w:r w:rsidRPr="00A80C2E">
        <w:rPr>
          <w:rFonts w:ascii="Times" w:hAnsi="Times"/>
        </w:rPr>
        <w:t xml:space="preserve"> </w:t>
      </w:r>
      <w:r w:rsidR="00C74718" w:rsidRPr="00A80C2E">
        <w:rPr>
          <w:rFonts w:ascii="Times" w:hAnsi="Times"/>
        </w:rPr>
        <w:t>Cast of a</w:t>
      </w:r>
      <w:r w:rsidR="00106579">
        <w:rPr>
          <w:rFonts w:ascii="Times" w:hAnsi="Times"/>
        </w:rPr>
        <w:t xml:space="preserve"> </w:t>
      </w:r>
      <w:r w:rsidR="00C74718" w:rsidRPr="00A80C2E">
        <w:rPr>
          <w:rFonts w:ascii="Times" w:hAnsi="Times"/>
        </w:rPr>
        <w:t>frieze from the Susan</w:t>
      </w:r>
      <w:r w:rsidR="00A9044B" w:rsidRPr="00A80C2E">
        <w:rPr>
          <w:rFonts w:ascii="Times" w:hAnsi="Times"/>
        </w:rPr>
        <w:t xml:space="preserve"> </w:t>
      </w:r>
      <w:r w:rsidR="00C74718" w:rsidRPr="00A80C2E">
        <w:rPr>
          <w:rFonts w:ascii="Times" w:hAnsi="Times"/>
        </w:rPr>
        <w:t>Lawrence Dana House, Springfield Illinois, 1902-04, plaster</w:t>
      </w:r>
      <w:r w:rsidR="005E20AF" w:rsidRPr="00A80C2E">
        <w:rPr>
          <w:rFonts w:ascii="Times" w:hAnsi="Times"/>
        </w:rPr>
        <w:t xml:space="preserve">, </w:t>
      </w:r>
      <w:r w:rsidRPr="00A80C2E">
        <w:rPr>
          <w:rFonts w:ascii="Times" w:hAnsi="Times"/>
        </w:rPr>
        <w:t>MoMA</w:t>
      </w:r>
    </w:p>
    <w:p w14:paraId="45A5538E" w14:textId="5551391D" w:rsidR="00C74718" w:rsidRPr="00A80C2E" w:rsidRDefault="00C74718" w:rsidP="00001664">
      <w:pPr>
        <w:rPr>
          <w:rFonts w:ascii="Times" w:hAnsi="Times"/>
        </w:rPr>
      </w:pPr>
    </w:p>
    <w:p w14:paraId="2808F769" w14:textId="554BA384" w:rsidR="00A9044B" w:rsidRPr="00A80C2E" w:rsidRDefault="00A9044B" w:rsidP="00001664">
      <w:pPr>
        <w:rPr>
          <w:rFonts w:ascii="Times" w:hAnsi="Times"/>
          <w:b/>
          <w:bCs/>
          <w:u w:val="single"/>
        </w:rPr>
      </w:pPr>
      <w:r w:rsidRPr="00A80C2E">
        <w:rPr>
          <w:rFonts w:ascii="Times" w:hAnsi="Times"/>
          <w:b/>
          <w:bCs/>
          <w:u w:val="single"/>
        </w:rPr>
        <w:t>Art Deco</w:t>
      </w:r>
    </w:p>
    <w:p w14:paraId="2210A7CE" w14:textId="72F5A894" w:rsidR="00F5093A" w:rsidRPr="00A80C2E" w:rsidRDefault="00F5093A" w:rsidP="00A9044B">
      <w:pPr>
        <w:ind w:firstLine="720"/>
        <w:rPr>
          <w:rFonts w:ascii="Times" w:hAnsi="Times" w:cs="Arial"/>
          <w:color w:val="181818"/>
          <w:spacing w:val="12"/>
          <w:shd w:val="clear" w:color="auto" w:fill="FFFFFF"/>
        </w:rPr>
      </w:pPr>
      <w:r w:rsidRPr="00A80C2E">
        <w:rPr>
          <w:rFonts w:ascii="Times" w:hAnsi="Times" w:cs="Arial"/>
          <w:color w:val="181818"/>
          <w:spacing w:val="12"/>
          <w:shd w:val="clear" w:color="auto" w:fill="FFFFFF"/>
        </w:rPr>
        <w:t>Chrysler Building, NYC, 1928-1930</w:t>
      </w:r>
    </w:p>
    <w:p w14:paraId="6A92A9EF" w14:textId="4C703E17" w:rsidR="00E24E03" w:rsidRPr="00A80C2E" w:rsidRDefault="00E24E03" w:rsidP="002368E1">
      <w:pPr>
        <w:rPr>
          <w:rFonts w:ascii="Times" w:hAnsi="Times"/>
          <w:b/>
          <w:bCs/>
        </w:rPr>
      </w:pPr>
    </w:p>
    <w:sectPr w:rsidR="00E24E03" w:rsidRPr="00A80C2E" w:rsidSect="005F51C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577B" w14:textId="77777777" w:rsidR="009257FA" w:rsidRDefault="009257FA">
      <w:r>
        <w:separator/>
      </w:r>
    </w:p>
  </w:endnote>
  <w:endnote w:type="continuationSeparator" w:id="0">
    <w:p w14:paraId="273FA614" w14:textId="77777777" w:rsidR="009257FA" w:rsidRDefault="0092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5531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38B457" w14:textId="77777777" w:rsidR="005F51C5" w:rsidRDefault="004104BD" w:rsidP="004E05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6B2A60" w14:textId="77777777" w:rsidR="005F51C5" w:rsidRDefault="009257FA" w:rsidP="005F51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2807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4602C" w14:textId="16379893" w:rsidR="005F51C5" w:rsidRDefault="009257FA" w:rsidP="004E0534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78A515F" w14:textId="77777777" w:rsidR="005F51C5" w:rsidRDefault="009257FA" w:rsidP="005F5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ED54" w14:textId="77777777" w:rsidR="009257FA" w:rsidRDefault="009257FA">
      <w:r>
        <w:separator/>
      </w:r>
    </w:p>
  </w:footnote>
  <w:footnote w:type="continuationSeparator" w:id="0">
    <w:p w14:paraId="780F4210" w14:textId="77777777" w:rsidR="009257FA" w:rsidRDefault="0092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AC1"/>
    <w:multiLevelType w:val="hybridMultilevel"/>
    <w:tmpl w:val="70F04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9D7"/>
    <w:multiLevelType w:val="hybridMultilevel"/>
    <w:tmpl w:val="A866F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ADB"/>
    <w:multiLevelType w:val="hybridMultilevel"/>
    <w:tmpl w:val="C6E27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3B7C"/>
    <w:multiLevelType w:val="hybridMultilevel"/>
    <w:tmpl w:val="FD065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E63"/>
    <w:multiLevelType w:val="hybridMultilevel"/>
    <w:tmpl w:val="1584D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054D"/>
    <w:multiLevelType w:val="hybridMultilevel"/>
    <w:tmpl w:val="D8F83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24C"/>
    <w:multiLevelType w:val="hybridMultilevel"/>
    <w:tmpl w:val="99A6E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0078"/>
    <w:multiLevelType w:val="hybridMultilevel"/>
    <w:tmpl w:val="A2CE4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262D"/>
    <w:multiLevelType w:val="multilevel"/>
    <w:tmpl w:val="77EA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623B4"/>
    <w:multiLevelType w:val="hybridMultilevel"/>
    <w:tmpl w:val="B4C45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E64A6"/>
    <w:multiLevelType w:val="hybridMultilevel"/>
    <w:tmpl w:val="21D06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87B"/>
    <w:multiLevelType w:val="hybridMultilevel"/>
    <w:tmpl w:val="19845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14303"/>
    <w:multiLevelType w:val="hybridMultilevel"/>
    <w:tmpl w:val="BF465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87D5E"/>
    <w:multiLevelType w:val="hybridMultilevel"/>
    <w:tmpl w:val="B52836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364300"/>
    <w:multiLevelType w:val="hybridMultilevel"/>
    <w:tmpl w:val="559C9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E5B5E"/>
    <w:multiLevelType w:val="multilevel"/>
    <w:tmpl w:val="DE22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BD"/>
    <w:rsid w:val="00001664"/>
    <w:rsid w:val="00052093"/>
    <w:rsid w:val="000740FC"/>
    <w:rsid w:val="00075DC1"/>
    <w:rsid w:val="00086AAB"/>
    <w:rsid w:val="00086F22"/>
    <w:rsid w:val="00093B9B"/>
    <w:rsid w:val="000941BC"/>
    <w:rsid w:val="000A76BC"/>
    <w:rsid w:val="000A7A21"/>
    <w:rsid w:val="000B4D7D"/>
    <w:rsid w:val="000B7A0D"/>
    <w:rsid w:val="000C64E2"/>
    <w:rsid w:val="000D764C"/>
    <w:rsid w:val="000F5484"/>
    <w:rsid w:val="00100ED5"/>
    <w:rsid w:val="00106579"/>
    <w:rsid w:val="00107D08"/>
    <w:rsid w:val="0012320F"/>
    <w:rsid w:val="001424A6"/>
    <w:rsid w:val="00154AD0"/>
    <w:rsid w:val="00162103"/>
    <w:rsid w:val="00170525"/>
    <w:rsid w:val="00195858"/>
    <w:rsid w:val="001A0B6F"/>
    <w:rsid w:val="001D46A5"/>
    <w:rsid w:val="001D6CF8"/>
    <w:rsid w:val="00207130"/>
    <w:rsid w:val="002103C1"/>
    <w:rsid w:val="00227F4F"/>
    <w:rsid w:val="002368E1"/>
    <w:rsid w:val="00261439"/>
    <w:rsid w:val="00263D21"/>
    <w:rsid w:val="00266557"/>
    <w:rsid w:val="002A41B0"/>
    <w:rsid w:val="002A7824"/>
    <w:rsid w:val="002D531F"/>
    <w:rsid w:val="002E776E"/>
    <w:rsid w:val="00351403"/>
    <w:rsid w:val="00351C75"/>
    <w:rsid w:val="00364392"/>
    <w:rsid w:val="00382A6D"/>
    <w:rsid w:val="00382FE6"/>
    <w:rsid w:val="003A5919"/>
    <w:rsid w:val="003C1CC8"/>
    <w:rsid w:val="003D7470"/>
    <w:rsid w:val="003F1985"/>
    <w:rsid w:val="004104BD"/>
    <w:rsid w:val="00433941"/>
    <w:rsid w:val="00464866"/>
    <w:rsid w:val="00496D80"/>
    <w:rsid w:val="004A505C"/>
    <w:rsid w:val="004C6CA3"/>
    <w:rsid w:val="004D159C"/>
    <w:rsid w:val="004D5B44"/>
    <w:rsid w:val="004F04C5"/>
    <w:rsid w:val="004F0D16"/>
    <w:rsid w:val="00503BE9"/>
    <w:rsid w:val="00512AAE"/>
    <w:rsid w:val="005406B6"/>
    <w:rsid w:val="0057212C"/>
    <w:rsid w:val="005A0729"/>
    <w:rsid w:val="005D1DB8"/>
    <w:rsid w:val="005E20AF"/>
    <w:rsid w:val="005F3A46"/>
    <w:rsid w:val="00617C0A"/>
    <w:rsid w:val="00623D81"/>
    <w:rsid w:val="00650864"/>
    <w:rsid w:val="006A2316"/>
    <w:rsid w:val="006B5FD3"/>
    <w:rsid w:val="006F1C78"/>
    <w:rsid w:val="006F1FD0"/>
    <w:rsid w:val="006F2AB3"/>
    <w:rsid w:val="0071598B"/>
    <w:rsid w:val="007451DA"/>
    <w:rsid w:val="00770CF1"/>
    <w:rsid w:val="00791A55"/>
    <w:rsid w:val="007A1AA8"/>
    <w:rsid w:val="007A67BD"/>
    <w:rsid w:val="007D218D"/>
    <w:rsid w:val="007D6726"/>
    <w:rsid w:val="007F5BF6"/>
    <w:rsid w:val="007F6739"/>
    <w:rsid w:val="007F7513"/>
    <w:rsid w:val="00807658"/>
    <w:rsid w:val="008355DB"/>
    <w:rsid w:val="008614CC"/>
    <w:rsid w:val="00886018"/>
    <w:rsid w:val="008862EF"/>
    <w:rsid w:val="008A031E"/>
    <w:rsid w:val="008A300C"/>
    <w:rsid w:val="009150AC"/>
    <w:rsid w:val="00916C96"/>
    <w:rsid w:val="009243AA"/>
    <w:rsid w:val="009257FA"/>
    <w:rsid w:val="00926F42"/>
    <w:rsid w:val="00942B39"/>
    <w:rsid w:val="00962A17"/>
    <w:rsid w:val="0097008D"/>
    <w:rsid w:val="00991265"/>
    <w:rsid w:val="009C7210"/>
    <w:rsid w:val="009E23F2"/>
    <w:rsid w:val="00A028D9"/>
    <w:rsid w:val="00A04D94"/>
    <w:rsid w:val="00A249DB"/>
    <w:rsid w:val="00A27CF5"/>
    <w:rsid w:val="00A449EB"/>
    <w:rsid w:val="00A45B65"/>
    <w:rsid w:val="00A6066A"/>
    <w:rsid w:val="00A66346"/>
    <w:rsid w:val="00A67786"/>
    <w:rsid w:val="00A80C2E"/>
    <w:rsid w:val="00A83890"/>
    <w:rsid w:val="00A85A1E"/>
    <w:rsid w:val="00A9044B"/>
    <w:rsid w:val="00A935F6"/>
    <w:rsid w:val="00AA72ED"/>
    <w:rsid w:val="00AE063A"/>
    <w:rsid w:val="00B0346F"/>
    <w:rsid w:val="00B07F1D"/>
    <w:rsid w:val="00B11F58"/>
    <w:rsid w:val="00B16DC8"/>
    <w:rsid w:val="00B22CE3"/>
    <w:rsid w:val="00B64486"/>
    <w:rsid w:val="00B74048"/>
    <w:rsid w:val="00B820ED"/>
    <w:rsid w:val="00B866D3"/>
    <w:rsid w:val="00BA74BC"/>
    <w:rsid w:val="00BC251D"/>
    <w:rsid w:val="00BD5434"/>
    <w:rsid w:val="00C2463F"/>
    <w:rsid w:val="00C400CD"/>
    <w:rsid w:val="00C42DCF"/>
    <w:rsid w:val="00C462C5"/>
    <w:rsid w:val="00C73B85"/>
    <w:rsid w:val="00C74718"/>
    <w:rsid w:val="00C835A1"/>
    <w:rsid w:val="00C96020"/>
    <w:rsid w:val="00CB415D"/>
    <w:rsid w:val="00D46F04"/>
    <w:rsid w:val="00D57071"/>
    <w:rsid w:val="00D626B2"/>
    <w:rsid w:val="00D91C52"/>
    <w:rsid w:val="00D957BF"/>
    <w:rsid w:val="00DA7785"/>
    <w:rsid w:val="00E04593"/>
    <w:rsid w:val="00E248E6"/>
    <w:rsid w:val="00E24E03"/>
    <w:rsid w:val="00E25544"/>
    <w:rsid w:val="00E65FDF"/>
    <w:rsid w:val="00E77F37"/>
    <w:rsid w:val="00EB5464"/>
    <w:rsid w:val="00F14380"/>
    <w:rsid w:val="00F208FE"/>
    <w:rsid w:val="00F259A8"/>
    <w:rsid w:val="00F5093A"/>
    <w:rsid w:val="00F51645"/>
    <w:rsid w:val="00F9432F"/>
    <w:rsid w:val="00FA540A"/>
    <w:rsid w:val="00FC043B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7F4C0"/>
  <w15:chartTrackingRefBased/>
  <w15:docId w15:val="{08E4B956-BA5E-4045-89FD-EA2C73B6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4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04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2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pPr>
      <w:widowControl w:val="0"/>
    </w:pPr>
    <w:rPr>
      <w:rFonts w:ascii="Times" w:hAnsi="Times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104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104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04BD"/>
  </w:style>
  <w:style w:type="paragraph" w:styleId="Footer">
    <w:name w:val="footer"/>
    <w:basedOn w:val="Normal"/>
    <w:link w:val="FooterChar"/>
    <w:uiPriority w:val="99"/>
    <w:unhideWhenUsed/>
    <w:rsid w:val="004104B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04B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104BD"/>
  </w:style>
  <w:style w:type="paragraph" w:styleId="NormalWeb">
    <w:name w:val="Normal (Web)"/>
    <w:basedOn w:val="Normal"/>
    <w:uiPriority w:val="99"/>
    <w:semiHidden/>
    <w:unhideWhenUsed/>
    <w:rsid w:val="0017052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462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D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6D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4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04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1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Studio_(magazine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door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41</cp:revision>
  <cp:lastPrinted>2021-10-11T14:04:00Z</cp:lastPrinted>
  <dcterms:created xsi:type="dcterms:W3CDTF">2021-07-08T19:23:00Z</dcterms:created>
  <dcterms:modified xsi:type="dcterms:W3CDTF">2021-10-11T14:15:00Z</dcterms:modified>
</cp:coreProperties>
</file>