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40" w:type="dxa"/>
        <w:tblCellSpacing w:w="0" w:type="dxa"/>
        <w:tblCellMar>
          <w:left w:w="0" w:type="dxa"/>
          <w:right w:w="0" w:type="dxa"/>
        </w:tblCellMar>
        <w:tblLook w:val="04A0" w:firstRow="1" w:lastRow="0" w:firstColumn="1" w:lastColumn="0" w:noHBand="0" w:noVBand="1"/>
      </w:tblPr>
      <w:tblGrid>
        <w:gridCol w:w="14178"/>
        <w:gridCol w:w="156"/>
        <w:gridCol w:w="6"/>
      </w:tblGrid>
      <w:tr w:rsidR="0001229E" w:rsidRPr="0001229E" w:rsidTr="0001229E">
        <w:trPr>
          <w:trHeight w:val="400"/>
          <w:tblCellSpacing w:w="0" w:type="dxa"/>
        </w:trPr>
        <w:tc>
          <w:tcPr>
            <w:tcW w:w="0" w:type="auto"/>
            <w:gridSpan w:val="3"/>
            <w:hideMark/>
          </w:tcPr>
          <w:p w:rsidR="0001229E" w:rsidRPr="0001229E" w:rsidRDefault="0001229E" w:rsidP="0001229E">
            <w:pPr>
              <w:rPr>
                <w:rFonts w:ascii="Times" w:eastAsia="Times New Roman" w:hAnsi="Times" w:cs="Times New Roman"/>
              </w:rPr>
            </w:pPr>
          </w:p>
        </w:tc>
      </w:tr>
      <w:tr w:rsidR="0001229E" w:rsidRPr="0001229E" w:rsidTr="0001229E">
        <w:trPr>
          <w:trHeight w:val="525"/>
          <w:tblCellSpacing w:w="0" w:type="dxa"/>
        </w:trPr>
        <w:tc>
          <w:tcPr>
            <w:tcW w:w="0" w:type="auto"/>
            <w:gridSpan w:val="3"/>
            <w:hideMark/>
          </w:tcPr>
          <w:p w:rsidR="0001229E" w:rsidRPr="0001229E" w:rsidRDefault="0001229E" w:rsidP="0001229E">
            <w:pPr>
              <w:rPr>
                <w:rFonts w:ascii="Times" w:eastAsia="Times New Roman" w:hAnsi="Times" w:cs="Arial"/>
                <w:b/>
                <w:bCs/>
                <w:color w:val="CA0205"/>
                <w:sz w:val="28"/>
                <w:szCs w:val="28"/>
              </w:rPr>
            </w:pPr>
            <w:bookmarkStart w:id="0" w:name="_GoBack"/>
            <w:bookmarkEnd w:id="0"/>
            <w:r w:rsidRPr="0001229E">
              <w:rPr>
                <w:rFonts w:ascii="Times" w:eastAsia="Times New Roman" w:hAnsi="Times" w:cs="Arial"/>
                <w:b/>
                <w:bCs/>
                <w:color w:val="CA0205"/>
                <w:sz w:val="28"/>
                <w:szCs w:val="28"/>
              </w:rPr>
              <w:t>Mexican artisans want credit for designs behind Carolina Herrera dresses</w:t>
            </w:r>
          </w:p>
        </w:tc>
      </w:tr>
      <w:tr w:rsidR="0001229E" w:rsidRPr="0001229E" w:rsidTr="0001229E">
        <w:trPr>
          <w:trHeight w:val="20"/>
          <w:tblCellSpacing w:w="0" w:type="dxa"/>
        </w:trPr>
        <w:tc>
          <w:tcPr>
            <w:tcW w:w="0" w:type="auto"/>
            <w:gridSpan w:val="3"/>
            <w:shd w:val="clear" w:color="auto" w:fill="FEB700"/>
            <w:hideMark/>
          </w:tcPr>
          <w:p w:rsidR="0001229E" w:rsidRPr="0001229E" w:rsidRDefault="0001229E" w:rsidP="0001229E">
            <w:pPr>
              <w:rPr>
                <w:rFonts w:ascii="Times" w:eastAsia="Times New Roman" w:hAnsi="Times" w:cs="Arial"/>
                <w:b/>
                <w:bCs/>
                <w:color w:val="CA0205"/>
              </w:rPr>
            </w:pPr>
          </w:p>
        </w:tc>
      </w:tr>
      <w:tr w:rsidR="0001229E" w:rsidRPr="0001229E" w:rsidTr="0001229E">
        <w:trPr>
          <w:trHeight w:val="200"/>
          <w:tblCellSpacing w:w="0" w:type="dxa"/>
        </w:trPr>
        <w:tc>
          <w:tcPr>
            <w:tcW w:w="0" w:type="auto"/>
            <w:gridSpan w:val="3"/>
            <w:vAlign w:val="center"/>
            <w:hideMark/>
          </w:tcPr>
          <w:p w:rsidR="0001229E" w:rsidRPr="0001229E" w:rsidRDefault="0001229E" w:rsidP="0001229E">
            <w:pPr>
              <w:rPr>
                <w:rFonts w:ascii="Times" w:eastAsia="Times New Roman" w:hAnsi="Times" w:cs="Times New Roman"/>
              </w:rPr>
            </w:pPr>
          </w:p>
        </w:tc>
      </w:tr>
      <w:tr w:rsidR="0001229E" w:rsidRPr="0001229E" w:rsidTr="0001229E">
        <w:trPr>
          <w:tblCellSpacing w:w="0" w:type="dxa"/>
        </w:trPr>
        <w:tc>
          <w:tcPr>
            <w:tcW w:w="14340" w:type="dxa"/>
            <w:gridSpan w:val="3"/>
            <w:vAlign w:val="center"/>
            <w:hideMark/>
          </w:tcPr>
          <w:p w:rsidR="0001229E" w:rsidRPr="0001229E" w:rsidRDefault="0001229E" w:rsidP="0001229E">
            <w:pPr>
              <w:rPr>
                <w:rFonts w:ascii="Times" w:eastAsia="Times New Roman" w:hAnsi="Times" w:cs="Arial"/>
              </w:rPr>
            </w:pPr>
            <w:r w:rsidRPr="0001229E">
              <w:rPr>
                <w:rFonts w:ascii="Times" w:eastAsia="Times New Roman" w:hAnsi="Times" w:cs="Arial"/>
              </w:rPr>
              <w:fldChar w:fldCharType="begin"/>
            </w:r>
            <w:r w:rsidRPr="0001229E">
              <w:rPr>
                <w:rFonts w:ascii="Times" w:eastAsia="Times New Roman" w:hAnsi="Times" w:cs="Arial"/>
              </w:rPr>
              <w:instrText xml:space="preserve"> INCLUDEPICTURE "/var/folders/2g/qbc0bhhn42s3gn6xng7s4ywm0000gn/T/com.microsoft.Word/WebArchiveCopyPasteTempFiles/caro-2.jpg" \* MERGEFORMATINET </w:instrText>
            </w:r>
            <w:r w:rsidRPr="0001229E">
              <w:rPr>
                <w:rFonts w:ascii="Times" w:eastAsia="Times New Roman" w:hAnsi="Times" w:cs="Arial"/>
              </w:rPr>
              <w:fldChar w:fldCharType="separate"/>
            </w:r>
            <w:r w:rsidRPr="0001229E">
              <w:rPr>
                <w:rFonts w:ascii="Times" w:eastAsia="Times New Roman" w:hAnsi="Times" w:cs="Arial"/>
                <w:noProof/>
              </w:rPr>
              <w:drawing>
                <wp:inline distT="0" distB="0" distL="0" distR="0">
                  <wp:extent cx="8318500" cy="5568774"/>
                  <wp:effectExtent l="0" t="0" r="0" b="0"/>
                  <wp:docPr id="16" name="Picture 16" descr="/var/folders/2g/qbc0bhhn42s3gn6xng7s4ywm0000gn/T/com.microsoft.Word/WebArchiveCopyPasteTempFiles/ca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2g/qbc0bhhn42s3gn6xng7s4ywm0000gn/T/com.microsoft.Word/WebArchiveCopyPasteTempFiles/caro-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71302" cy="5604122"/>
                          </a:xfrm>
                          <a:prstGeom prst="rect">
                            <a:avLst/>
                          </a:prstGeom>
                          <a:noFill/>
                          <a:ln>
                            <a:noFill/>
                          </a:ln>
                        </pic:spPr>
                      </pic:pic>
                    </a:graphicData>
                  </a:graphic>
                </wp:inline>
              </w:drawing>
            </w:r>
            <w:r w:rsidRPr="0001229E">
              <w:rPr>
                <w:rFonts w:ascii="Times" w:eastAsia="Times New Roman" w:hAnsi="Times" w:cs="Arial"/>
              </w:rPr>
              <w:fldChar w:fldCharType="end"/>
            </w:r>
          </w:p>
          <w:p w:rsidR="0001229E" w:rsidRDefault="0001229E" w:rsidP="0001229E">
            <w:pPr>
              <w:rPr>
                <w:rFonts w:ascii="Times" w:eastAsia="Times New Roman" w:hAnsi="Times" w:cs="Arial"/>
                <w:color w:val="111111"/>
              </w:rPr>
            </w:pPr>
            <w:r w:rsidRPr="0001229E">
              <w:rPr>
                <w:rFonts w:ascii="Times" w:eastAsia="Times New Roman" w:hAnsi="Times" w:cs="Arial"/>
                <w:color w:val="111111"/>
              </w:rPr>
              <w:t xml:space="preserve">Mexican artisans of the Otomi ethnic group gather in San Nicolas village, in </w:t>
            </w:r>
            <w:proofErr w:type="spellStart"/>
            <w:r w:rsidRPr="0001229E">
              <w:rPr>
                <w:rFonts w:ascii="Times" w:eastAsia="Times New Roman" w:hAnsi="Times" w:cs="Arial"/>
                <w:color w:val="111111"/>
              </w:rPr>
              <w:t>Tenango</w:t>
            </w:r>
            <w:proofErr w:type="spellEnd"/>
            <w:r w:rsidRPr="0001229E">
              <w:rPr>
                <w:rFonts w:ascii="Times" w:eastAsia="Times New Roman" w:hAnsi="Times" w:cs="Arial"/>
                <w:color w:val="111111"/>
              </w:rPr>
              <w:t xml:space="preserve"> de </w:t>
            </w:r>
            <w:proofErr w:type="spellStart"/>
            <w:r w:rsidRPr="0001229E">
              <w:rPr>
                <w:rFonts w:ascii="Times" w:eastAsia="Times New Roman" w:hAnsi="Times" w:cs="Arial"/>
                <w:color w:val="111111"/>
              </w:rPr>
              <w:t>Doria</w:t>
            </w:r>
            <w:proofErr w:type="spellEnd"/>
            <w:r w:rsidRPr="0001229E">
              <w:rPr>
                <w:rFonts w:ascii="Times" w:eastAsia="Times New Roman" w:hAnsi="Times" w:cs="Arial"/>
                <w:color w:val="111111"/>
              </w:rPr>
              <w:t>, Hidalgo state, Mexico, on June 18, 2019. The Mexican government asked famous Venezuelan designer Carolina Herrera to explain her decision to use textile designs from three Mexican indigenous communities in six pieces of her Resort 2020 collection. Pedro PARDO / AFP. </w:t>
            </w:r>
            <w:r w:rsidRPr="0001229E">
              <w:rPr>
                <w:rFonts w:ascii="Times" w:eastAsia="Times New Roman" w:hAnsi="Times" w:cs="Arial"/>
                <w:color w:val="111111"/>
              </w:rPr>
              <w:br/>
            </w:r>
            <w:r w:rsidRPr="0001229E">
              <w:rPr>
                <w:rFonts w:ascii="Times" w:eastAsia="Times New Roman" w:hAnsi="Times" w:cs="Arial"/>
                <w:color w:val="111111"/>
              </w:rPr>
              <w:lastRenderedPageBreak/>
              <w:br/>
              <w:t>by Jennifer Gonzalez Covarrubias</w:t>
            </w:r>
          </w:p>
          <w:p w:rsidR="0001229E" w:rsidRPr="0001229E" w:rsidRDefault="0001229E" w:rsidP="0001229E">
            <w:pPr>
              <w:rPr>
                <w:rFonts w:ascii="Times" w:eastAsia="Times New Roman" w:hAnsi="Times" w:cs="Arial"/>
              </w:rPr>
            </w:pPr>
          </w:p>
          <w:p w:rsidR="0001229E" w:rsidRPr="0001229E" w:rsidRDefault="0001229E" w:rsidP="0001229E">
            <w:pPr>
              <w:rPr>
                <w:rFonts w:ascii="Times" w:eastAsia="Times New Roman" w:hAnsi="Times" w:cs="Arial"/>
              </w:rPr>
            </w:pPr>
          </w:p>
        </w:tc>
      </w:tr>
      <w:tr w:rsidR="0001229E" w:rsidRPr="0001229E" w:rsidTr="0001229E">
        <w:trPr>
          <w:tblCellSpacing w:w="0" w:type="dxa"/>
        </w:trPr>
        <w:tc>
          <w:tcPr>
            <w:tcW w:w="0" w:type="auto"/>
            <w:gridSpan w:val="3"/>
            <w:vAlign w:val="center"/>
            <w:hideMark/>
          </w:tcPr>
          <w:p w:rsidR="0001229E" w:rsidRPr="0001229E" w:rsidRDefault="0001229E" w:rsidP="0001229E">
            <w:pPr>
              <w:rPr>
                <w:rFonts w:ascii="Times" w:eastAsia="Times New Roman" w:hAnsi="Times" w:cs="Arial"/>
              </w:rPr>
            </w:pPr>
          </w:p>
        </w:tc>
      </w:tr>
      <w:tr w:rsidR="0001229E" w:rsidRPr="0001229E" w:rsidTr="0001229E">
        <w:trPr>
          <w:tblCellSpacing w:w="0" w:type="dxa"/>
        </w:trPr>
        <w:tc>
          <w:tcPr>
            <w:tcW w:w="0" w:type="auto"/>
            <w:hideMark/>
          </w:tcPr>
          <w:p w:rsidR="0001229E" w:rsidRPr="0001229E" w:rsidRDefault="0001229E" w:rsidP="0001229E">
            <w:pPr>
              <w:spacing w:line="300" w:lineRule="atLeast"/>
              <w:textAlignment w:val="top"/>
              <w:rPr>
                <w:rFonts w:ascii="Times" w:eastAsia="Times New Roman" w:hAnsi="Times" w:cs="Arial"/>
                <w:color w:val="111111"/>
              </w:rPr>
            </w:pPr>
            <w:r w:rsidRPr="0001229E">
              <w:rPr>
                <w:rFonts w:ascii="Times" w:eastAsia="Times New Roman" w:hAnsi="Times" w:cs="Arial"/>
                <w:b/>
                <w:bCs/>
                <w:caps/>
                <w:color w:val="111111"/>
              </w:rPr>
              <w:t>TENANGO DE DORIA</w:t>
            </w:r>
            <w:r w:rsidRPr="0001229E">
              <w:rPr>
                <w:rFonts w:ascii="Times" w:eastAsia="Times New Roman" w:hAnsi="Times" w:cs="Arial"/>
                <w:color w:val="111111"/>
              </w:rPr>
              <w:t> </w:t>
            </w:r>
            <w:r w:rsidRPr="0001229E">
              <w:rPr>
                <w:rFonts w:ascii="Times" w:eastAsia="Times New Roman" w:hAnsi="Times" w:cs="Arial"/>
                <w:b/>
                <w:bCs/>
                <w:caps/>
                <w:color w:val="111111"/>
              </w:rPr>
              <w:t>(AFP).-</w:t>
            </w:r>
            <w:r w:rsidRPr="0001229E">
              <w:rPr>
                <w:rFonts w:ascii="Times" w:eastAsia="Times New Roman" w:hAnsi="Times" w:cs="Arial"/>
                <w:color w:val="111111"/>
              </w:rPr>
              <w:t xml:space="preserve"> Surrounded by piles of cloth embroidered with vibrant reds, blues and yellows, </w:t>
            </w:r>
            <w:proofErr w:type="spellStart"/>
            <w:r w:rsidRPr="0001229E">
              <w:rPr>
                <w:rFonts w:ascii="Times" w:eastAsia="Times New Roman" w:hAnsi="Times" w:cs="Arial"/>
                <w:color w:val="111111"/>
              </w:rPr>
              <w:t>Glafira</w:t>
            </w:r>
            <w:proofErr w:type="spellEnd"/>
            <w:r w:rsidRPr="0001229E">
              <w:rPr>
                <w:rFonts w:ascii="Times" w:eastAsia="Times New Roman" w:hAnsi="Times" w:cs="Arial"/>
                <w:color w:val="111111"/>
              </w:rPr>
              <w:t xml:space="preserve"> Candelaria, a Mexican indigenous artisan, looks disgustedly at a cell phone glowing with photos of fashion house Carolina Herrera's latest collection. </w:t>
            </w:r>
            <w:r w:rsidRPr="0001229E">
              <w:rPr>
                <w:rFonts w:ascii="Times" w:eastAsia="Times New Roman" w:hAnsi="Times" w:cs="Arial"/>
                <w:color w:val="111111"/>
              </w:rPr>
              <w:br/>
            </w:r>
            <w:r w:rsidRPr="0001229E">
              <w:rPr>
                <w:rFonts w:ascii="Times" w:eastAsia="Times New Roman" w:hAnsi="Times" w:cs="Arial"/>
                <w:color w:val="111111"/>
              </w:rPr>
              <w:br/>
              <w:t>It's the dress in "Look 23" of the Resort 2020 collection that particularly infuriates Candelaria, because its bright pattern of animal and floral designs look exactly like the prints covering the walls of her workshop, which her mother and grandmother first created decades ago. </w:t>
            </w:r>
            <w:r w:rsidRPr="0001229E">
              <w:rPr>
                <w:rFonts w:ascii="Times" w:eastAsia="Times New Roman" w:hAnsi="Times" w:cs="Arial"/>
                <w:color w:val="111111"/>
              </w:rPr>
              <w:br/>
            </w:r>
          </w:p>
          <w:p w:rsidR="0001229E" w:rsidRPr="0001229E" w:rsidRDefault="0001229E" w:rsidP="0001229E">
            <w:pPr>
              <w:spacing w:line="300" w:lineRule="atLeast"/>
              <w:textAlignment w:val="top"/>
              <w:rPr>
                <w:rFonts w:ascii="Times" w:eastAsia="Times New Roman" w:hAnsi="Times" w:cs="Arial"/>
                <w:color w:val="111111"/>
              </w:rPr>
            </w:pPr>
            <w:r w:rsidRPr="0001229E">
              <w:rPr>
                <w:rFonts w:ascii="Times" w:eastAsia="Times New Roman" w:hAnsi="Times" w:cs="Arial"/>
                <w:color w:val="111111"/>
              </w:rPr>
              <w:t>The dress from the New York label is simply a "tribute" to Mexico's artisans, said Carolina Herrera's creative director Wes Gordon. </w:t>
            </w:r>
            <w:r w:rsidRPr="0001229E">
              <w:rPr>
                <w:rFonts w:ascii="Times" w:eastAsia="Times New Roman" w:hAnsi="Times" w:cs="Arial"/>
                <w:color w:val="111111"/>
              </w:rPr>
              <w:br/>
            </w:r>
            <w:r w:rsidRPr="0001229E">
              <w:rPr>
                <w:rFonts w:ascii="Times" w:eastAsia="Times New Roman" w:hAnsi="Times" w:cs="Arial"/>
                <w:color w:val="111111"/>
              </w:rPr>
              <w:br/>
              <w:t>Yet the Mexican government has accused the designer of "cultural appropriation," and 59-year-old Candelaria, who lives in the small central Mexico mountain village of San Nicolas, views it as a blatant rip-off of her traditional wares. </w:t>
            </w:r>
            <w:r w:rsidRPr="0001229E">
              <w:rPr>
                <w:rFonts w:ascii="Times" w:eastAsia="Times New Roman" w:hAnsi="Times" w:cs="Arial"/>
                <w:color w:val="111111"/>
              </w:rPr>
              <w:br/>
            </w:r>
            <w:r w:rsidRPr="0001229E">
              <w:rPr>
                <w:rFonts w:ascii="Times" w:eastAsia="Times New Roman" w:hAnsi="Times" w:cs="Arial"/>
                <w:color w:val="111111"/>
              </w:rPr>
              <w:br/>
              <w:t>"They're just copying our work. It's not right," the indigenous Otomi woman said in stilted Spanish at her home. </w:t>
            </w:r>
            <w:r w:rsidRPr="0001229E">
              <w:rPr>
                <w:rFonts w:ascii="Times" w:eastAsia="Times New Roman" w:hAnsi="Times" w:cs="Arial"/>
                <w:color w:val="111111"/>
              </w:rPr>
              <w:br/>
            </w:r>
            <w:r w:rsidRPr="0001229E">
              <w:rPr>
                <w:rFonts w:ascii="Times" w:eastAsia="Times New Roman" w:hAnsi="Times" w:cs="Arial"/>
                <w:color w:val="111111"/>
              </w:rPr>
              <w:br/>
              <w:t xml:space="preserve">Her poor, rural municipality of </w:t>
            </w:r>
            <w:proofErr w:type="spellStart"/>
            <w:r w:rsidRPr="0001229E">
              <w:rPr>
                <w:rFonts w:ascii="Times" w:eastAsia="Times New Roman" w:hAnsi="Times" w:cs="Arial"/>
                <w:color w:val="111111"/>
              </w:rPr>
              <w:t>Tenango</w:t>
            </w:r>
            <w:proofErr w:type="spellEnd"/>
            <w:r w:rsidRPr="0001229E">
              <w:rPr>
                <w:rFonts w:ascii="Times" w:eastAsia="Times New Roman" w:hAnsi="Times" w:cs="Arial"/>
                <w:color w:val="111111"/>
              </w:rPr>
              <w:t xml:space="preserve"> de </w:t>
            </w:r>
            <w:proofErr w:type="spellStart"/>
            <w:r w:rsidRPr="0001229E">
              <w:rPr>
                <w:rFonts w:ascii="Times" w:eastAsia="Times New Roman" w:hAnsi="Times" w:cs="Arial"/>
                <w:color w:val="111111"/>
              </w:rPr>
              <w:t>Doria</w:t>
            </w:r>
            <w:proofErr w:type="spellEnd"/>
            <w:r w:rsidRPr="0001229E">
              <w:rPr>
                <w:rFonts w:ascii="Times" w:eastAsia="Times New Roman" w:hAnsi="Times" w:cs="Arial"/>
                <w:color w:val="111111"/>
              </w:rPr>
              <w:t xml:space="preserve"> is the namesake for the intricate and painstaking </w:t>
            </w:r>
            <w:proofErr w:type="spellStart"/>
            <w:r w:rsidRPr="0001229E">
              <w:rPr>
                <w:rFonts w:ascii="Times" w:eastAsia="Times New Roman" w:hAnsi="Times" w:cs="Arial"/>
                <w:color w:val="111111"/>
              </w:rPr>
              <w:t>Tenango</w:t>
            </w:r>
            <w:proofErr w:type="spellEnd"/>
            <w:r w:rsidRPr="0001229E">
              <w:rPr>
                <w:rFonts w:ascii="Times" w:eastAsia="Times New Roman" w:hAnsi="Times" w:cs="Arial"/>
                <w:color w:val="111111"/>
              </w:rPr>
              <w:t xml:space="preserve"> embroidery technique, one of several native traditions Gordon used in his collection. </w:t>
            </w:r>
            <w:r w:rsidRPr="0001229E">
              <w:rPr>
                <w:rFonts w:ascii="Times" w:eastAsia="Times New Roman" w:hAnsi="Times" w:cs="Arial"/>
                <w:color w:val="111111"/>
              </w:rPr>
              <w:br/>
            </w:r>
            <w:r w:rsidRPr="0001229E">
              <w:rPr>
                <w:rFonts w:ascii="Times" w:eastAsia="Times New Roman" w:hAnsi="Times" w:cs="Arial"/>
                <w:color w:val="111111"/>
              </w:rPr>
              <w:br/>
              <w:t>"Outsiders are getting rich using our work," she said. "These people could be sued. They should at least apologize." </w:t>
            </w:r>
            <w:r w:rsidRPr="0001229E">
              <w:rPr>
                <w:rFonts w:ascii="Times" w:eastAsia="Times New Roman" w:hAnsi="Times" w:cs="Arial"/>
                <w:color w:val="111111"/>
              </w:rPr>
              <w:br/>
            </w:r>
            <w:r w:rsidRPr="0001229E">
              <w:rPr>
                <w:rFonts w:ascii="Times" w:eastAsia="Times New Roman" w:hAnsi="Times" w:cs="Arial"/>
                <w:color w:val="111111"/>
              </w:rPr>
              <w:br/>
              <w:t>Candelaria's bright textiles sell for about $65 for a table runner, which takes her six months to make, and $250 for a full table cloth, which takes around a year and a half. </w:t>
            </w:r>
            <w:r w:rsidRPr="0001229E">
              <w:rPr>
                <w:rFonts w:ascii="Times" w:eastAsia="Times New Roman" w:hAnsi="Times" w:cs="Arial"/>
                <w:color w:val="111111"/>
              </w:rPr>
              <w:br/>
            </w:r>
            <w:r w:rsidRPr="0001229E">
              <w:rPr>
                <w:rFonts w:ascii="Times" w:eastAsia="Times New Roman" w:hAnsi="Times" w:cs="Arial"/>
                <w:color w:val="111111"/>
              </w:rPr>
              <w:br/>
              <w:t>The dresses in Carolina Herrera's latest collection, meanwhile, cost thousands of dollars apiece. </w:t>
            </w:r>
            <w:r w:rsidRPr="0001229E">
              <w:rPr>
                <w:rFonts w:ascii="Times" w:eastAsia="Times New Roman" w:hAnsi="Times" w:cs="Arial"/>
                <w:color w:val="111111"/>
              </w:rPr>
              <w:br/>
            </w:r>
            <w:r w:rsidRPr="0001229E">
              <w:rPr>
                <w:rFonts w:ascii="Times" w:eastAsia="Times New Roman" w:hAnsi="Times" w:cs="Arial"/>
                <w:color w:val="111111"/>
              </w:rPr>
              <w:br/>
            </w:r>
            <w:r w:rsidRPr="0001229E">
              <w:rPr>
                <w:rFonts w:ascii="Times" w:eastAsia="Times New Roman" w:hAnsi="Times" w:cs="Arial"/>
                <w:b/>
                <w:bCs/>
                <w:color w:val="111111"/>
              </w:rPr>
              <w:t>Thorny debate</w:t>
            </w:r>
            <w:r w:rsidRPr="0001229E">
              <w:rPr>
                <w:rFonts w:ascii="Times" w:eastAsia="Times New Roman" w:hAnsi="Times" w:cs="Arial"/>
                <w:color w:val="111111"/>
              </w:rPr>
              <w:t> </w:t>
            </w:r>
            <w:r w:rsidRPr="0001229E">
              <w:rPr>
                <w:rFonts w:ascii="Times" w:eastAsia="Times New Roman" w:hAnsi="Times" w:cs="Arial"/>
                <w:color w:val="111111"/>
              </w:rPr>
              <w:br/>
              <w:t>American designer Gordon, 32, took over from Carolina Herrera's eponymous founder a year ago after the legendary Venezuelan fashionista stepped down at age 79. </w:t>
            </w:r>
            <w:r w:rsidRPr="0001229E">
              <w:rPr>
                <w:rFonts w:ascii="Times" w:eastAsia="Times New Roman" w:hAnsi="Times" w:cs="Arial"/>
                <w:color w:val="111111"/>
              </w:rPr>
              <w:br/>
            </w:r>
            <w:r w:rsidRPr="0001229E">
              <w:rPr>
                <w:rFonts w:ascii="Times" w:eastAsia="Times New Roman" w:hAnsi="Times" w:cs="Arial"/>
                <w:color w:val="111111"/>
              </w:rPr>
              <w:br/>
              <w:t>Glossy fashion magazines have praised Gordon's new collection as a savvy blend of Latin American influences -- a nod to Herrera's roots -- with the design house's classic chic. </w:t>
            </w:r>
            <w:r w:rsidRPr="0001229E">
              <w:rPr>
                <w:rFonts w:ascii="Times" w:eastAsia="Times New Roman" w:hAnsi="Times" w:cs="Arial"/>
                <w:color w:val="111111"/>
              </w:rPr>
              <w:br/>
            </w:r>
            <w:r w:rsidRPr="0001229E">
              <w:rPr>
                <w:rFonts w:ascii="Times" w:eastAsia="Times New Roman" w:hAnsi="Times" w:cs="Arial"/>
                <w:color w:val="111111"/>
              </w:rPr>
              <w:br/>
              <w:t>The Mexican government has been less impressed. </w:t>
            </w:r>
            <w:r w:rsidRPr="0001229E">
              <w:rPr>
                <w:rFonts w:ascii="Times" w:eastAsia="Times New Roman" w:hAnsi="Times" w:cs="Arial"/>
                <w:color w:val="111111"/>
              </w:rPr>
              <w:br/>
            </w:r>
            <w:r w:rsidRPr="0001229E">
              <w:rPr>
                <w:rFonts w:ascii="Times" w:eastAsia="Times New Roman" w:hAnsi="Times" w:cs="Arial"/>
                <w:color w:val="111111"/>
              </w:rPr>
              <w:br/>
              <w:t xml:space="preserve">Culture Minister Alejandra </w:t>
            </w:r>
            <w:proofErr w:type="spellStart"/>
            <w:r w:rsidRPr="0001229E">
              <w:rPr>
                <w:rFonts w:ascii="Times" w:eastAsia="Times New Roman" w:hAnsi="Times" w:cs="Arial"/>
                <w:color w:val="111111"/>
              </w:rPr>
              <w:t>Frausto</w:t>
            </w:r>
            <w:proofErr w:type="spellEnd"/>
            <w:r w:rsidRPr="0001229E">
              <w:rPr>
                <w:rFonts w:ascii="Times" w:eastAsia="Times New Roman" w:hAnsi="Times" w:cs="Arial"/>
                <w:color w:val="111111"/>
              </w:rPr>
              <w:t xml:space="preserve"> sent Gordon and Herrera a letter calling on them to publicly explain "on what basis (they) decided to make use </w:t>
            </w:r>
            <w:r w:rsidRPr="0001229E">
              <w:rPr>
                <w:rFonts w:ascii="Times" w:eastAsia="Times New Roman" w:hAnsi="Times" w:cs="Arial"/>
                <w:color w:val="111111"/>
              </w:rPr>
              <w:lastRenderedPageBreak/>
              <w:t>of cultural elements whose origins are clearly documented, and how the profits of that use will go to benefit the community." </w:t>
            </w:r>
            <w:r w:rsidRPr="0001229E">
              <w:rPr>
                <w:rFonts w:ascii="Times" w:eastAsia="Times New Roman" w:hAnsi="Times" w:cs="Arial"/>
                <w:color w:val="111111"/>
              </w:rPr>
              <w:br/>
            </w:r>
            <w:r w:rsidRPr="0001229E">
              <w:rPr>
                <w:rFonts w:ascii="Times" w:eastAsia="Times New Roman" w:hAnsi="Times" w:cs="Arial"/>
                <w:color w:val="111111"/>
              </w:rPr>
              <w:br/>
              <w:t>She called for a "broad discussion of the cultural rights of indigenous peoples," and said Mexico would consider legal action after consulting with the communities whose designs were used. </w:t>
            </w:r>
            <w:r w:rsidRPr="0001229E">
              <w:rPr>
                <w:rFonts w:ascii="Times" w:eastAsia="Times New Roman" w:hAnsi="Times" w:cs="Arial"/>
                <w:color w:val="111111"/>
              </w:rPr>
              <w:br/>
            </w:r>
            <w:r w:rsidRPr="0001229E">
              <w:rPr>
                <w:rFonts w:ascii="Times" w:eastAsia="Times New Roman" w:hAnsi="Times" w:cs="Arial"/>
                <w:color w:val="111111"/>
              </w:rPr>
              <w:br/>
              <w:t xml:space="preserve">In addition to the </w:t>
            </w:r>
            <w:proofErr w:type="spellStart"/>
            <w:r w:rsidRPr="0001229E">
              <w:rPr>
                <w:rFonts w:ascii="Times" w:eastAsia="Times New Roman" w:hAnsi="Times" w:cs="Arial"/>
                <w:color w:val="111111"/>
              </w:rPr>
              <w:t>Tenango</w:t>
            </w:r>
            <w:proofErr w:type="spellEnd"/>
            <w:r w:rsidRPr="0001229E">
              <w:rPr>
                <w:rFonts w:ascii="Times" w:eastAsia="Times New Roman" w:hAnsi="Times" w:cs="Arial"/>
                <w:color w:val="111111"/>
              </w:rPr>
              <w:t xml:space="preserve"> design, she accused the label of "appropriating" embroidery from the isthmus of Tehuantepec, in southern Mexico, and the country's vibrant "Saltillo" ponchos. </w:t>
            </w:r>
            <w:r w:rsidRPr="0001229E">
              <w:rPr>
                <w:rFonts w:ascii="Times" w:eastAsia="Times New Roman" w:hAnsi="Times" w:cs="Arial"/>
                <w:color w:val="111111"/>
              </w:rPr>
              <w:br/>
            </w:r>
            <w:r w:rsidRPr="0001229E">
              <w:rPr>
                <w:rFonts w:ascii="Times" w:eastAsia="Times New Roman" w:hAnsi="Times" w:cs="Arial"/>
                <w:color w:val="111111"/>
              </w:rPr>
              <w:br/>
              <w:t>"The presence of Mexico is indisputable in this collection," Gordon replied in a statement, saying his aim was to "pay tribute to the richness of Mexican culture." </w:t>
            </w:r>
            <w:r w:rsidRPr="0001229E">
              <w:rPr>
                <w:rFonts w:ascii="Times" w:eastAsia="Times New Roman" w:hAnsi="Times" w:cs="Arial"/>
                <w:color w:val="111111"/>
              </w:rPr>
              <w:br/>
            </w:r>
            <w:r w:rsidRPr="0001229E">
              <w:rPr>
                <w:rFonts w:ascii="Times" w:eastAsia="Times New Roman" w:hAnsi="Times" w:cs="Arial"/>
                <w:color w:val="111111"/>
              </w:rPr>
              <w:br/>
              <w:t>He is not the first designer to land in hot water with the Mexican authorities. </w:t>
            </w:r>
            <w:r w:rsidRPr="0001229E">
              <w:rPr>
                <w:rFonts w:ascii="Times" w:eastAsia="Times New Roman" w:hAnsi="Times" w:cs="Arial"/>
                <w:color w:val="111111"/>
              </w:rPr>
              <w:br/>
            </w:r>
            <w:r w:rsidRPr="0001229E">
              <w:rPr>
                <w:rFonts w:ascii="Times" w:eastAsia="Times New Roman" w:hAnsi="Times" w:cs="Arial"/>
                <w:color w:val="111111"/>
              </w:rPr>
              <w:br/>
              <w:t>The government has sent similar letters to Zara, Mango, Louis Vuitton and other firms over the years. </w:t>
            </w:r>
            <w:r w:rsidRPr="0001229E">
              <w:rPr>
                <w:rFonts w:ascii="Times" w:eastAsia="Times New Roman" w:hAnsi="Times" w:cs="Arial"/>
                <w:color w:val="111111"/>
              </w:rPr>
              <w:br/>
            </w:r>
            <w:r w:rsidRPr="0001229E">
              <w:rPr>
                <w:rFonts w:ascii="Times" w:eastAsia="Times New Roman" w:hAnsi="Times" w:cs="Arial"/>
                <w:color w:val="111111"/>
              </w:rPr>
              <w:br/>
              <w:t>Mexico could potentially pursue legal action in such cases, according to experts. </w:t>
            </w:r>
            <w:r w:rsidRPr="0001229E">
              <w:rPr>
                <w:rFonts w:ascii="Times" w:eastAsia="Times New Roman" w:hAnsi="Times" w:cs="Arial"/>
                <w:color w:val="111111"/>
              </w:rPr>
              <w:br/>
            </w:r>
            <w:r w:rsidRPr="0001229E">
              <w:rPr>
                <w:rFonts w:ascii="Times" w:eastAsia="Times New Roman" w:hAnsi="Times" w:cs="Arial"/>
                <w:color w:val="111111"/>
              </w:rPr>
              <w:br/>
              <w:t>The International Declaration of Human Rights recognizes intellectual property as a fundamental right, and Mexican copyright law extends protections to artisanal works, as well as a requirement to clearly credit indigenous communities if their traditional designs are used in new products. </w:t>
            </w:r>
            <w:r w:rsidRPr="0001229E">
              <w:rPr>
                <w:rFonts w:ascii="Times" w:eastAsia="Times New Roman" w:hAnsi="Times" w:cs="Arial"/>
                <w:color w:val="111111"/>
              </w:rPr>
              <w:br/>
            </w:r>
            <w:r w:rsidRPr="0001229E">
              <w:rPr>
                <w:rFonts w:ascii="Times" w:eastAsia="Times New Roman" w:hAnsi="Times" w:cs="Arial"/>
                <w:color w:val="111111"/>
              </w:rPr>
              <w:br/>
              <w:t>Carolina Herrera "may have committed an infraction of trade law by neglecting to give credit to the ethnic communities in question," copyright law expert Dafne Mendez told AFP. </w:t>
            </w:r>
            <w:r w:rsidRPr="0001229E">
              <w:rPr>
                <w:rFonts w:ascii="Times" w:eastAsia="Times New Roman" w:hAnsi="Times" w:cs="Arial"/>
                <w:color w:val="111111"/>
              </w:rPr>
              <w:br/>
            </w:r>
            <w:r w:rsidRPr="0001229E">
              <w:rPr>
                <w:rFonts w:ascii="Times" w:eastAsia="Times New Roman" w:hAnsi="Times" w:cs="Arial"/>
                <w:color w:val="111111"/>
              </w:rPr>
              <w:br/>
            </w:r>
            <w:r w:rsidRPr="0001229E">
              <w:rPr>
                <w:rFonts w:ascii="Times" w:eastAsia="Times New Roman" w:hAnsi="Times" w:cs="Arial"/>
                <w:b/>
                <w:bCs/>
                <w:color w:val="111111"/>
              </w:rPr>
              <w:t>'They should come to us' </w:t>
            </w:r>
            <w:r w:rsidRPr="0001229E">
              <w:rPr>
                <w:rFonts w:ascii="Times" w:eastAsia="Times New Roman" w:hAnsi="Times" w:cs="Arial"/>
                <w:color w:val="111111"/>
              </w:rPr>
              <w:br/>
              <w:t>Behind Candelaria's house is a single, small room with a dirt floor where her mother, Josefina Jose Tavera, lives. </w:t>
            </w:r>
            <w:r w:rsidRPr="0001229E">
              <w:rPr>
                <w:rFonts w:ascii="Times" w:eastAsia="Times New Roman" w:hAnsi="Times" w:cs="Arial"/>
                <w:color w:val="111111"/>
              </w:rPr>
              <w:br/>
            </w:r>
            <w:r w:rsidRPr="0001229E">
              <w:rPr>
                <w:rFonts w:ascii="Times" w:eastAsia="Times New Roman" w:hAnsi="Times" w:cs="Arial"/>
                <w:color w:val="111111"/>
              </w:rPr>
              <w:br/>
              <w:t>Tavera, 87, created the village's now-famous animal and floral design with her mother, drawing inspiration from traditional embroidery patterns. </w:t>
            </w:r>
            <w:r w:rsidRPr="0001229E">
              <w:rPr>
                <w:rFonts w:ascii="Times" w:eastAsia="Times New Roman" w:hAnsi="Times" w:cs="Arial"/>
                <w:color w:val="111111"/>
              </w:rPr>
              <w:br/>
            </w:r>
            <w:r w:rsidRPr="0001229E">
              <w:rPr>
                <w:rFonts w:ascii="Times" w:eastAsia="Times New Roman" w:hAnsi="Times" w:cs="Arial"/>
                <w:color w:val="111111"/>
              </w:rPr>
              <w:br/>
              <w:t>Her sight is now too poor for embroidering, so Tavera spends her days in the mountains gathering leaves used in indigenous "</w:t>
            </w:r>
            <w:proofErr w:type="spellStart"/>
            <w:r w:rsidRPr="0001229E">
              <w:rPr>
                <w:rFonts w:ascii="Times" w:eastAsia="Times New Roman" w:hAnsi="Times" w:cs="Arial"/>
                <w:color w:val="111111"/>
              </w:rPr>
              <w:t>temazcal</w:t>
            </w:r>
            <w:proofErr w:type="spellEnd"/>
            <w:r w:rsidRPr="0001229E">
              <w:rPr>
                <w:rFonts w:ascii="Times" w:eastAsia="Times New Roman" w:hAnsi="Times" w:cs="Arial"/>
                <w:color w:val="111111"/>
              </w:rPr>
              <w:t>," or sweat lodge, ceremonies and hauling them back to the village in a large pack tied around her forehead, as is traditional. </w:t>
            </w:r>
            <w:r w:rsidRPr="0001229E">
              <w:rPr>
                <w:rFonts w:ascii="Times" w:eastAsia="Times New Roman" w:hAnsi="Times" w:cs="Arial"/>
                <w:color w:val="111111"/>
              </w:rPr>
              <w:br/>
            </w:r>
            <w:r w:rsidRPr="0001229E">
              <w:rPr>
                <w:rFonts w:ascii="Times" w:eastAsia="Times New Roman" w:hAnsi="Times" w:cs="Arial"/>
                <w:color w:val="111111"/>
              </w:rPr>
              <w:br/>
              <w:t>She is indignant when she hears her pattern was used by a major fashion label without credit. </w:t>
            </w:r>
            <w:r w:rsidRPr="0001229E">
              <w:rPr>
                <w:rFonts w:ascii="Times" w:eastAsia="Times New Roman" w:hAnsi="Times" w:cs="Arial"/>
                <w:color w:val="111111"/>
              </w:rPr>
              <w:br/>
            </w:r>
            <w:r w:rsidRPr="0001229E">
              <w:rPr>
                <w:rFonts w:ascii="Times" w:eastAsia="Times New Roman" w:hAnsi="Times" w:cs="Arial"/>
                <w:color w:val="111111"/>
              </w:rPr>
              <w:br/>
              <w:t>"If it weren't for my hands, this work wouldn't exist!" she said in the Otomi language, her face creased with anger. </w:t>
            </w:r>
            <w:r w:rsidRPr="0001229E">
              <w:rPr>
                <w:rFonts w:ascii="Times" w:eastAsia="Times New Roman" w:hAnsi="Times" w:cs="Arial"/>
                <w:color w:val="111111"/>
              </w:rPr>
              <w:br/>
            </w:r>
            <w:r w:rsidRPr="0001229E">
              <w:rPr>
                <w:rFonts w:ascii="Times" w:eastAsia="Times New Roman" w:hAnsi="Times" w:cs="Arial"/>
                <w:color w:val="111111"/>
              </w:rPr>
              <w:br/>
            </w:r>
            <w:r w:rsidRPr="0001229E">
              <w:rPr>
                <w:rFonts w:ascii="Times" w:eastAsia="Times New Roman" w:hAnsi="Times" w:cs="Arial"/>
                <w:color w:val="111111"/>
              </w:rPr>
              <w:lastRenderedPageBreak/>
              <w:t xml:space="preserve">Fashion labels that want to use the </w:t>
            </w:r>
            <w:proofErr w:type="spellStart"/>
            <w:r w:rsidRPr="0001229E">
              <w:rPr>
                <w:rFonts w:ascii="Times" w:eastAsia="Times New Roman" w:hAnsi="Times" w:cs="Arial"/>
                <w:color w:val="111111"/>
              </w:rPr>
              <w:t>Tenango</w:t>
            </w:r>
            <w:proofErr w:type="spellEnd"/>
            <w:r w:rsidRPr="0001229E">
              <w:rPr>
                <w:rFonts w:ascii="Times" w:eastAsia="Times New Roman" w:hAnsi="Times" w:cs="Arial"/>
                <w:color w:val="111111"/>
              </w:rPr>
              <w:t xml:space="preserve"> technique "should come to us," said 29-year-old Oliver Lopez, who runs his own small design shop out of his home. </w:t>
            </w:r>
            <w:r w:rsidRPr="0001229E">
              <w:rPr>
                <w:rFonts w:ascii="Times" w:eastAsia="Times New Roman" w:hAnsi="Times" w:cs="Arial"/>
                <w:color w:val="111111"/>
              </w:rPr>
              <w:br/>
            </w:r>
            <w:r w:rsidRPr="0001229E">
              <w:rPr>
                <w:rFonts w:ascii="Times" w:eastAsia="Times New Roman" w:hAnsi="Times" w:cs="Arial"/>
                <w:color w:val="111111"/>
              </w:rPr>
              <w:br/>
              <w:t>"They should bring us jobs," added Lopez, who has also incorporated the village's traditional designs into modern-looking mini-dresses -- though with less commercial success than Carolina Herrera. </w:t>
            </w:r>
            <w:r w:rsidRPr="0001229E">
              <w:rPr>
                <w:rFonts w:ascii="Times" w:eastAsia="Times New Roman" w:hAnsi="Times" w:cs="Arial"/>
                <w:color w:val="111111"/>
              </w:rPr>
              <w:br/>
            </w:r>
            <w:r w:rsidRPr="0001229E">
              <w:rPr>
                <w:rFonts w:ascii="Times" w:eastAsia="Times New Roman" w:hAnsi="Times" w:cs="Arial"/>
                <w:color w:val="111111"/>
              </w:rPr>
              <w:br/>
            </w:r>
            <w:r w:rsidRPr="0001229E">
              <w:rPr>
                <w:rFonts w:ascii="Times" w:eastAsia="Times New Roman" w:hAnsi="Times" w:cs="Arial"/>
                <w:color w:val="111111"/>
              </w:rPr>
              <w:br/>
              <w:t xml:space="preserve">© </w:t>
            </w:r>
            <w:proofErr w:type="spellStart"/>
            <w:r w:rsidRPr="0001229E">
              <w:rPr>
                <w:rFonts w:ascii="Times" w:eastAsia="Times New Roman" w:hAnsi="Times" w:cs="Arial"/>
                <w:color w:val="111111"/>
              </w:rPr>
              <w:t>Agence</w:t>
            </w:r>
            <w:proofErr w:type="spellEnd"/>
            <w:r w:rsidRPr="0001229E">
              <w:rPr>
                <w:rFonts w:ascii="Times" w:eastAsia="Times New Roman" w:hAnsi="Times" w:cs="Arial"/>
                <w:color w:val="111111"/>
              </w:rPr>
              <w:t xml:space="preserve"> France-Presse</w:t>
            </w:r>
          </w:p>
        </w:tc>
        <w:tc>
          <w:tcPr>
            <w:tcW w:w="0" w:type="auto"/>
            <w:tcMar>
              <w:top w:w="0" w:type="dxa"/>
              <w:left w:w="150" w:type="dxa"/>
              <w:bottom w:w="0" w:type="dxa"/>
              <w:right w:w="0" w:type="dxa"/>
            </w:tcMar>
            <w:hideMark/>
          </w:tcPr>
          <w:p w:rsidR="0001229E" w:rsidRPr="0001229E" w:rsidRDefault="0001229E" w:rsidP="0001229E">
            <w:pPr>
              <w:spacing w:line="300" w:lineRule="atLeast"/>
              <w:textAlignment w:val="top"/>
              <w:rPr>
                <w:rFonts w:ascii="Times" w:eastAsia="Times New Roman" w:hAnsi="Times" w:cs="Arial"/>
                <w:color w:val="111111"/>
              </w:rPr>
            </w:pPr>
          </w:p>
        </w:tc>
        <w:tc>
          <w:tcPr>
            <w:tcW w:w="0" w:type="auto"/>
            <w:vAlign w:val="center"/>
            <w:hideMark/>
          </w:tcPr>
          <w:p w:rsidR="0001229E" w:rsidRPr="0001229E" w:rsidRDefault="0001229E" w:rsidP="0001229E">
            <w:pPr>
              <w:rPr>
                <w:rFonts w:ascii="Times" w:eastAsia="Times New Roman" w:hAnsi="Times" w:cs="Times New Roman"/>
              </w:rPr>
            </w:pPr>
          </w:p>
        </w:tc>
      </w:tr>
    </w:tbl>
    <w:p w:rsidR="0001229E" w:rsidRPr="0001229E" w:rsidRDefault="0001229E" w:rsidP="0001229E">
      <w:pPr>
        <w:rPr>
          <w:rFonts w:ascii="Times" w:eastAsia="Times New Roman" w:hAnsi="Times" w:cs="Times New Roman"/>
        </w:rPr>
      </w:pPr>
    </w:p>
    <w:p w:rsidR="00E24E03" w:rsidRPr="0001229E" w:rsidRDefault="00E24E03">
      <w:pPr>
        <w:rPr>
          <w:rFonts w:ascii="Times" w:hAnsi="Times"/>
        </w:rPr>
      </w:pPr>
    </w:p>
    <w:sectPr w:rsidR="00E24E03" w:rsidRPr="0001229E" w:rsidSect="0001229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9E"/>
    <w:rsid w:val="0001229E"/>
    <w:rsid w:val="000A7A21"/>
    <w:rsid w:val="004F04C5"/>
    <w:rsid w:val="00E2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650EA"/>
  <w15:chartTrackingRefBased/>
  <w15:docId w15:val="{72005802-E12D-C744-8DB4-93164344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4F04C5"/>
    <w:pPr>
      <w:widowControl w:val="0"/>
    </w:pPr>
    <w:rPr>
      <w:rFonts w:ascii="Times" w:eastAsia="Times New Roman" w:hAnsi="Times" w:cs="Times New Roman"/>
      <w:snapToGrid w:val="0"/>
      <w:szCs w:val="20"/>
    </w:rPr>
  </w:style>
  <w:style w:type="character" w:customStyle="1" w:styleId="pieg">
    <w:name w:val="pie_g"/>
    <w:basedOn w:val="DefaultParagraphFont"/>
    <w:rsid w:val="0001229E"/>
  </w:style>
  <w:style w:type="character" w:customStyle="1" w:styleId="apple-converted-space">
    <w:name w:val="apple-converted-space"/>
    <w:basedOn w:val="DefaultParagraphFont"/>
    <w:rsid w:val="0001229E"/>
  </w:style>
  <w:style w:type="character" w:styleId="Hyperlink">
    <w:name w:val="Hyperlink"/>
    <w:basedOn w:val="DefaultParagraphFont"/>
    <w:uiPriority w:val="99"/>
    <w:semiHidden/>
    <w:unhideWhenUsed/>
    <w:rsid w:val="0001229E"/>
    <w:rPr>
      <w:color w:val="0000FF"/>
      <w:u w:val="single"/>
    </w:rPr>
  </w:style>
  <w:style w:type="character" w:customStyle="1" w:styleId="lugar">
    <w:name w:val="lugar"/>
    <w:basedOn w:val="DefaultParagraphFont"/>
    <w:rsid w:val="0001229E"/>
  </w:style>
  <w:style w:type="character" w:customStyle="1" w:styleId="fuente">
    <w:name w:val="fuente"/>
    <w:basedOn w:val="DefaultParagraphFont"/>
    <w:rsid w:val="0001229E"/>
  </w:style>
  <w:style w:type="character" w:customStyle="1" w:styleId="separador">
    <w:name w:val="separador"/>
    <w:basedOn w:val="DefaultParagraphFont"/>
    <w:rsid w:val="0001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6758">
      <w:bodyDiv w:val="1"/>
      <w:marLeft w:val="0"/>
      <w:marRight w:val="0"/>
      <w:marTop w:val="0"/>
      <w:marBottom w:val="0"/>
      <w:divBdr>
        <w:top w:val="none" w:sz="0" w:space="0" w:color="auto"/>
        <w:left w:val="none" w:sz="0" w:space="0" w:color="auto"/>
        <w:bottom w:val="none" w:sz="0" w:space="0" w:color="auto"/>
        <w:right w:val="none" w:sz="0" w:space="0" w:color="auto"/>
      </w:divBdr>
      <w:divsChild>
        <w:div w:id="1995639023">
          <w:marLeft w:val="0"/>
          <w:marRight w:val="0"/>
          <w:marTop w:val="0"/>
          <w:marBottom w:val="0"/>
          <w:divBdr>
            <w:top w:val="none" w:sz="0" w:space="0" w:color="auto"/>
            <w:left w:val="none" w:sz="0" w:space="0" w:color="auto"/>
            <w:bottom w:val="none" w:sz="0" w:space="0" w:color="auto"/>
            <w:right w:val="none" w:sz="0" w:space="0" w:color="auto"/>
          </w:divBdr>
          <w:divsChild>
            <w:div w:id="500580816">
              <w:marLeft w:val="0"/>
              <w:marRight w:val="0"/>
              <w:marTop w:val="0"/>
              <w:marBottom w:val="0"/>
              <w:divBdr>
                <w:top w:val="none" w:sz="0" w:space="0" w:color="auto"/>
                <w:left w:val="none" w:sz="0" w:space="0" w:color="auto"/>
                <w:bottom w:val="none" w:sz="0" w:space="0" w:color="auto"/>
                <w:right w:val="none" w:sz="0" w:space="0" w:color="auto"/>
              </w:divBdr>
            </w:div>
          </w:divsChild>
        </w:div>
        <w:div w:id="1027215808">
          <w:marLeft w:val="0"/>
          <w:marRight w:val="0"/>
          <w:marTop w:val="225"/>
          <w:marBottom w:val="225"/>
          <w:divBdr>
            <w:top w:val="none" w:sz="0" w:space="0" w:color="auto"/>
            <w:left w:val="none" w:sz="0" w:space="0" w:color="auto"/>
            <w:bottom w:val="none" w:sz="0" w:space="0" w:color="auto"/>
            <w:right w:val="none" w:sz="0" w:space="0" w:color="auto"/>
          </w:divBdr>
          <w:divsChild>
            <w:div w:id="1590386469">
              <w:marLeft w:val="0"/>
              <w:marRight w:val="0"/>
              <w:marTop w:val="0"/>
              <w:marBottom w:val="0"/>
              <w:divBdr>
                <w:top w:val="none" w:sz="0" w:space="0" w:color="auto"/>
                <w:left w:val="none" w:sz="0" w:space="0" w:color="auto"/>
                <w:bottom w:val="none" w:sz="0" w:space="0" w:color="auto"/>
                <w:right w:val="none" w:sz="0" w:space="0" w:color="auto"/>
              </w:divBdr>
              <w:divsChild>
                <w:div w:id="10816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6243">
          <w:marLeft w:val="0"/>
          <w:marRight w:val="0"/>
          <w:marTop w:val="0"/>
          <w:marBottom w:val="0"/>
          <w:divBdr>
            <w:top w:val="none" w:sz="0" w:space="0" w:color="auto"/>
            <w:left w:val="none" w:sz="0" w:space="0" w:color="auto"/>
            <w:bottom w:val="none" w:sz="0" w:space="0" w:color="auto"/>
            <w:right w:val="none" w:sz="0" w:space="0" w:color="auto"/>
          </w:divBdr>
        </w:div>
        <w:div w:id="519465015">
          <w:marLeft w:val="0"/>
          <w:marRight w:val="0"/>
          <w:marTop w:val="0"/>
          <w:marBottom w:val="0"/>
          <w:divBdr>
            <w:top w:val="none" w:sz="0" w:space="0" w:color="auto"/>
            <w:left w:val="none" w:sz="0" w:space="0" w:color="auto"/>
            <w:bottom w:val="none" w:sz="0" w:space="0" w:color="auto"/>
            <w:right w:val="none" w:sz="0" w:space="0" w:color="auto"/>
          </w:divBdr>
          <w:divsChild>
            <w:div w:id="58985200">
              <w:marLeft w:val="0"/>
              <w:marRight w:val="0"/>
              <w:marTop w:val="150"/>
              <w:marBottom w:val="150"/>
              <w:divBdr>
                <w:top w:val="none" w:sz="0" w:space="0" w:color="auto"/>
                <w:left w:val="none" w:sz="0" w:space="0" w:color="auto"/>
                <w:bottom w:val="none" w:sz="0" w:space="0" w:color="auto"/>
                <w:right w:val="none" w:sz="0" w:space="0" w:color="auto"/>
              </w:divBdr>
              <w:divsChild>
                <w:div w:id="129249901">
                  <w:marLeft w:val="0"/>
                  <w:marRight w:val="0"/>
                  <w:marTop w:val="0"/>
                  <w:marBottom w:val="0"/>
                  <w:divBdr>
                    <w:top w:val="none" w:sz="0" w:space="0" w:color="auto"/>
                    <w:left w:val="none" w:sz="0" w:space="0" w:color="auto"/>
                    <w:bottom w:val="none" w:sz="0" w:space="0" w:color="auto"/>
                    <w:right w:val="none" w:sz="0" w:space="0" w:color="auto"/>
                  </w:divBdr>
                  <w:divsChild>
                    <w:div w:id="289366099">
                      <w:marLeft w:val="0"/>
                      <w:marRight w:val="0"/>
                      <w:marTop w:val="0"/>
                      <w:marBottom w:val="0"/>
                      <w:divBdr>
                        <w:top w:val="none" w:sz="0" w:space="0" w:color="auto"/>
                        <w:left w:val="none" w:sz="0" w:space="0" w:color="auto"/>
                        <w:bottom w:val="none" w:sz="0" w:space="0" w:color="auto"/>
                        <w:right w:val="none" w:sz="0" w:space="0" w:color="auto"/>
                      </w:divBdr>
                      <w:divsChild>
                        <w:div w:id="15074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771363">
      <w:bodyDiv w:val="1"/>
      <w:marLeft w:val="0"/>
      <w:marRight w:val="0"/>
      <w:marTop w:val="0"/>
      <w:marBottom w:val="0"/>
      <w:divBdr>
        <w:top w:val="none" w:sz="0" w:space="0" w:color="auto"/>
        <w:left w:val="none" w:sz="0" w:space="0" w:color="auto"/>
        <w:bottom w:val="none" w:sz="0" w:space="0" w:color="auto"/>
        <w:right w:val="none" w:sz="0" w:space="0" w:color="auto"/>
      </w:divBdr>
      <w:divsChild>
        <w:div w:id="1768623121">
          <w:marLeft w:val="0"/>
          <w:marRight w:val="0"/>
          <w:marTop w:val="0"/>
          <w:marBottom w:val="0"/>
          <w:divBdr>
            <w:top w:val="none" w:sz="0" w:space="0" w:color="auto"/>
            <w:left w:val="none" w:sz="0" w:space="0" w:color="auto"/>
            <w:bottom w:val="none" w:sz="0" w:space="0" w:color="auto"/>
            <w:right w:val="none" w:sz="0" w:space="0" w:color="auto"/>
          </w:divBdr>
          <w:divsChild>
            <w:div w:id="1311788107">
              <w:marLeft w:val="0"/>
              <w:marRight w:val="0"/>
              <w:marTop w:val="0"/>
              <w:marBottom w:val="0"/>
              <w:divBdr>
                <w:top w:val="none" w:sz="0" w:space="0" w:color="auto"/>
                <w:left w:val="none" w:sz="0" w:space="0" w:color="auto"/>
                <w:bottom w:val="none" w:sz="0" w:space="0" w:color="auto"/>
                <w:right w:val="none" w:sz="0" w:space="0" w:color="auto"/>
              </w:divBdr>
            </w:div>
          </w:divsChild>
        </w:div>
        <w:div w:id="2073700561">
          <w:marLeft w:val="0"/>
          <w:marRight w:val="0"/>
          <w:marTop w:val="225"/>
          <w:marBottom w:val="225"/>
          <w:divBdr>
            <w:top w:val="none" w:sz="0" w:space="0" w:color="auto"/>
            <w:left w:val="none" w:sz="0" w:space="0" w:color="auto"/>
            <w:bottom w:val="none" w:sz="0" w:space="0" w:color="auto"/>
            <w:right w:val="none" w:sz="0" w:space="0" w:color="auto"/>
          </w:divBdr>
          <w:divsChild>
            <w:div w:id="1989746516">
              <w:marLeft w:val="0"/>
              <w:marRight w:val="0"/>
              <w:marTop w:val="0"/>
              <w:marBottom w:val="0"/>
              <w:divBdr>
                <w:top w:val="none" w:sz="0" w:space="0" w:color="auto"/>
                <w:left w:val="none" w:sz="0" w:space="0" w:color="auto"/>
                <w:bottom w:val="none" w:sz="0" w:space="0" w:color="auto"/>
                <w:right w:val="none" w:sz="0" w:space="0" w:color="auto"/>
              </w:divBdr>
              <w:divsChild>
                <w:div w:id="1792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5336">
          <w:marLeft w:val="0"/>
          <w:marRight w:val="0"/>
          <w:marTop w:val="0"/>
          <w:marBottom w:val="0"/>
          <w:divBdr>
            <w:top w:val="none" w:sz="0" w:space="0" w:color="auto"/>
            <w:left w:val="none" w:sz="0" w:space="0" w:color="auto"/>
            <w:bottom w:val="none" w:sz="0" w:space="0" w:color="auto"/>
            <w:right w:val="none" w:sz="0" w:space="0" w:color="auto"/>
          </w:divBdr>
        </w:div>
        <w:div w:id="611205991">
          <w:marLeft w:val="0"/>
          <w:marRight w:val="0"/>
          <w:marTop w:val="0"/>
          <w:marBottom w:val="0"/>
          <w:divBdr>
            <w:top w:val="none" w:sz="0" w:space="0" w:color="auto"/>
            <w:left w:val="none" w:sz="0" w:space="0" w:color="auto"/>
            <w:bottom w:val="none" w:sz="0" w:space="0" w:color="auto"/>
            <w:right w:val="none" w:sz="0" w:space="0" w:color="auto"/>
          </w:divBdr>
          <w:divsChild>
            <w:div w:id="1272859627">
              <w:marLeft w:val="0"/>
              <w:marRight w:val="0"/>
              <w:marTop w:val="150"/>
              <w:marBottom w:val="150"/>
              <w:divBdr>
                <w:top w:val="none" w:sz="0" w:space="0" w:color="auto"/>
                <w:left w:val="none" w:sz="0" w:space="0" w:color="auto"/>
                <w:bottom w:val="none" w:sz="0" w:space="0" w:color="auto"/>
                <w:right w:val="none" w:sz="0" w:space="0" w:color="auto"/>
              </w:divBdr>
              <w:divsChild>
                <w:div w:id="1517383329">
                  <w:marLeft w:val="0"/>
                  <w:marRight w:val="0"/>
                  <w:marTop w:val="0"/>
                  <w:marBottom w:val="0"/>
                  <w:divBdr>
                    <w:top w:val="none" w:sz="0" w:space="0" w:color="auto"/>
                    <w:left w:val="none" w:sz="0" w:space="0" w:color="auto"/>
                    <w:bottom w:val="none" w:sz="0" w:space="0" w:color="auto"/>
                    <w:right w:val="none" w:sz="0" w:space="0" w:color="auto"/>
                  </w:divBdr>
                  <w:divsChild>
                    <w:div w:id="62333556">
                      <w:marLeft w:val="0"/>
                      <w:marRight w:val="0"/>
                      <w:marTop w:val="0"/>
                      <w:marBottom w:val="0"/>
                      <w:divBdr>
                        <w:top w:val="none" w:sz="0" w:space="0" w:color="auto"/>
                        <w:left w:val="none" w:sz="0" w:space="0" w:color="auto"/>
                        <w:bottom w:val="none" w:sz="0" w:space="0" w:color="auto"/>
                        <w:right w:val="none" w:sz="0" w:space="0" w:color="auto"/>
                      </w:divBdr>
                      <w:divsChild>
                        <w:div w:id="7939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13906">
      <w:bodyDiv w:val="1"/>
      <w:marLeft w:val="0"/>
      <w:marRight w:val="0"/>
      <w:marTop w:val="0"/>
      <w:marBottom w:val="0"/>
      <w:divBdr>
        <w:top w:val="none" w:sz="0" w:space="0" w:color="auto"/>
        <w:left w:val="none" w:sz="0" w:space="0" w:color="auto"/>
        <w:bottom w:val="none" w:sz="0" w:space="0" w:color="auto"/>
        <w:right w:val="none" w:sz="0" w:space="0" w:color="auto"/>
      </w:divBdr>
      <w:divsChild>
        <w:div w:id="1059595249">
          <w:marLeft w:val="0"/>
          <w:marRight w:val="0"/>
          <w:marTop w:val="0"/>
          <w:marBottom w:val="0"/>
          <w:divBdr>
            <w:top w:val="none" w:sz="0" w:space="0" w:color="auto"/>
            <w:left w:val="none" w:sz="0" w:space="0" w:color="auto"/>
            <w:bottom w:val="none" w:sz="0" w:space="0" w:color="auto"/>
            <w:right w:val="none" w:sz="0" w:space="0" w:color="auto"/>
          </w:divBdr>
          <w:divsChild>
            <w:div w:id="198131748">
              <w:marLeft w:val="0"/>
              <w:marRight w:val="0"/>
              <w:marTop w:val="0"/>
              <w:marBottom w:val="0"/>
              <w:divBdr>
                <w:top w:val="none" w:sz="0" w:space="0" w:color="auto"/>
                <w:left w:val="none" w:sz="0" w:space="0" w:color="auto"/>
                <w:bottom w:val="none" w:sz="0" w:space="0" w:color="auto"/>
                <w:right w:val="none" w:sz="0" w:space="0" w:color="auto"/>
              </w:divBdr>
            </w:div>
          </w:divsChild>
        </w:div>
        <w:div w:id="53436103">
          <w:marLeft w:val="0"/>
          <w:marRight w:val="0"/>
          <w:marTop w:val="225"/>
          <w:marBottom w:val="225"/>
          <w:divBdr>
            <w:top w:val="none" w:sz="0" w:space="0" w:color="auto"/>
            <w:left w:val="none" w:sz="0" w:space="0" w:color="auto"/>
            <w:bottom w:val="none" w:sz="0" w:space="0" w:color="auto"/>
            <w:right w:val="none" w:sz="0" w:space="0" w:color="auto"/>
          </w:divBdr>
          <w:divsChild>
            <w:div w:id="2034111963">
              <w:marLeft w:val="0"/>
              <w:marRight w:val="0"/>
              <w:marTop w:val="0"/>
              <w:marBottom w:val="0"/>
              <w:divBdr>
                <w:top w:val="none" w:sz="0" w:space="0" w:color="auto"/>
                <w:left w:val="none" w:sz="0" w:space="0" w:color="auto"/>
                <w:bottom w:val="none" w:sz="0" w:space="0" w:color="auto"/>
                <w:right w:val="none" w:sz="0" w:space="0" w:color="auto"/>
              </w:divBdr>
              <w:divsChild>
                <w:div w:id="15440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567">
          <w:marLeft w:val="0"/>
          <w:marRight w:val="0"/>
          <w:marTop w:val="0"/>
          <w:marBottom w:val="0"/>
          <w:divBdr>
            <w:top w:val="none" w:sz="0" w:space="0" w:color="auto"/>
            <w:left w:val="none" w:sz="0" w:space="0" w:color="auto"/>
            <w:bottom w:val="none" w:sz="0" w:space="0" w:color="auto"/>
            <w:right w:val="none" w:sz="0" w:space="0" w:color="auto"/>
          </w:divBdr>
        </w:div>
        <w:div w:id="685979257">
          <w:marLeft w:val="0"/>
          <w:marRight w:val="0"/>
          <w:marTop w:val="0"/>
          <w:marBottom w:val="0"/>
          <w:divBdr>
            <w:top w:val="none" w:sz="0" w:space="0" w:color="auto"/>
            <w:left w:val="none" w:sz="0" w:space="0" w:color="auto"/>
            <w:bottom w:val="none" w:sz="0" w:space="0" w:color="auto"/>
            <w:right w:val="none" w:sz="0" w:space="0" w:color="auto"/>
          </w:divBdr>
          <w:divsChild>
            <w:div w:id="1411539849">
              <w:marLeft w:val="0"/>
              <w:marRight w:val="0"/>
              <w:marTop w:val="150"/>
              <w:marBottom w:val="150"/>
              <w:divBdr>
                <w:top w:val="none" w:sz="0" w:space="0" w:color="auto"/>
                <w:left w:val="none" w:sz="0" w:space="0" w:color="auto"/>
                <w:bottom w:val="none" w:sz="0" w:space="0" w:color="auto"/>
                <w:right w:val="none" w:sz="0" w:space="0" w:color="auto"/>
              </w:divBdr>
              <w:divsChild>
                <w:div w:id="962804702">
                  <w:marLeft w:val="0"/>
                  <w:marRight w:val="0"/>
                  <w:marTop w:val="0"/>
                  <w:marBottom w:val="0"/>
                  <w:divBdr>
                    <w:top w:val="none" w:sz="0" w:space="0" w:color="auto"/>
                    <w:left w:val="none" w:sz="0" w:space="0" w:color="auto"/>
                    <w:bottom w:val="none" w:sz="0" w:space="0" w:color="auto"/>
                    <w:right w:val="none" w:sz="0" w:space="0" w:color="auto"/>
                  </w:divBdr>
                  <w:divsChild>
                    <w:div w:id="182785163">
                      <w:marLeft w:val="0"/>
                      <w:marRight w:val="0"/>
                      <w:marTop w:val="0"/>
                      <w:marBottom w:val="0"/>
                      <w:divBdr>
                        <w:top w:val="none" w:sz="0" w:space="0" w:color="auto"/>
                        <w:left w:val="none" w:sz="0" w:space="0" w:color="auto"/>
                        <w:bottom w:val="none" w:sz="0" w:space="0" w:color="auto"/>
                        <w:right w:val="none" w:sz="0" w:space="0" w:color="auto"/>
                      </w:divBdr>
                      <w:divsChild>
                        <w:div w:id="7108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92504">
      <w:bodyDiv w:val="1"/>
      <w:marLeft w:val="0"/>
      <w:marRight w:val="0"/>
      <w:marTop w:val="0"/>
      <w:marBottom w:val="0"/>
      <w:divBdr>
        <w:top w:val="none" w:sz="0" w:space="0" w:color="auto"/>
        <w:left w:val="none" w:sz="0" w:space="0" w:color="auto"/>
        <w:bottom w:val="none" w:sz="0" w:space="0" w:color="auto"/>
        <w:right w:val="none" w:sz="0" w:space="0" w:color="auto"/>
      </w:divBdr>
      <w:divsChild>
        <w:div w:id="671683596">
          <w:marLeft w:val="0"/>
          <w:marRight w:val="0"/>
          <w:marTop w:val="0"/>
          <w:marBottom w:val="0"/>
          <w:divBdr>
            <w:top w:val="none" w:sz="0" w:space="0" w:color="auto"/>
            <w:left w:val="none" w:sz="0" w:space="0" w:color="auto"/>
            <w:bottom w:val="none" w:sz="0" w:space="0" w:color="auto"/>
            <w:right w:val="none" w:sz="0" w:space="0" w:color="auto"/>
          </w:divBdr>
          <w:divsChild>
            <w:div w:id="738360907">
              <w:marLeft w:val="0"/>
              <w:marRight w:val="0"/>
              <w:marTop w:val="0"/>
              <w:marBottom w:val="0"/>
              <w:divBdr>
                <w:top w:val="none" w:sz="0" w:space="0" w:color="auto"/>
                <w:left w:val="none" w:sz="0" w:space="0" w:color="auto"/>
                <w:bottom w:val="none" w:sz="0" w:space="0" w:color="auto"/>
                <w:right w:val="none" w:sz="0" w:space="0" w:color="auto"/>
              </w:divBdr>
            </w:div>
          </w:divsChild>
        </w:div>
        <w:div w:id="1199858769">
          <w:marLeft w:val="0"/>
          <w:marRight w:val="0"/>
          <w:marTop w:val="225"/>
          <w:marBottom w:val="225"/>
          <w:divBdr>
            <w:top w:val="none" w:sz="0" w:space="0" w:color="auto"/>
            <w:left w:val="none" w:sz="0" w:space="0" w:color="auto"/>
            <w:bottom w:val="none" w:sz="0" w:space="0" w:color="auto"/>
            <w:right w:val="none" w:sz="0" w:space="0" w:color="auto"/>
          </w:divBdr>
          <w:divsChild>
            <w:div w:id="955405900">
              <w:marLeft w:val="0"/>
              <w:marRight w:val="0"/>
              <w:marTop w:val="0"/>
              <w:marBottom w:val="0"/>
              <w:divBdr>
                <w:top w:val="none" w:sz="0" w:space="0" w:color="auto"/>
                <w:left w:val="none" w:sz="0" w:space="0" w:color="auto"/>
                <w:bottom w:val="none" w:sz="0" w:space="0" w:color="auto"/>
                <w:right w:val="none" w:sz="0" w:space="0" w:color="auto"/>
              </w:divBdr>
              <w:divsChild>
                <w:div w:id="5768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9997">
          <w:marLeft w:val="0"/>
          <w:marRight w:val="0"/>
          <w:marTop w:val="0"/>
          <w:marBottom w:val="0"/>
          <w:divBdr>
            <w:top w:val="none" w:sz="0" w:space="0" w:color="auto"/>
            <w:left w:val="none" w:sz="0" w:space="0" w:color="auto"/>
            <w:bottom w:val="none" w:sz="0" w:space="0" w:color="auto"/>
            <w:right w:val="none" w:sz="0" w:space="0" w:color="auto"/>
          </w:divBdr>
        </w:div>
        <w:div w:id="1763867346">
          <w:marLeft w:val="0"/>
          <w:marRight w:val="0"/>
          <w:marTop w:val="0"/>
          <w:marBottom w:val="0"/>
          <w:divBdr>
            <w:top w:val="none" w:sz="0" w:space="0" w:color="auto"/>
            <w:left w:val="none" w:sz="0" w:space="0" w:color="auto"/>
            <w:bottom w:val="none" w:sz="0" w:space="0" w:color="auto"/>
            <w:right w:val="none" w:sz="0" w:space="0" w:color="auto"/>
          </w:divBdr>
          <w:divsChild>
            <w:div w:id="636183478">
              <w:marLeft w:val="0"/>
              <w:marRight w:val="0"/>
              <w:marTop w:val="150"/>
              <w:marBottom w:val="150"/>
              <w:divBdr>
                <w:top w:val="none" w:sz="0" w:space="0" w:color="auto"/>
                <w:left w:val="none" w:sz="0" w:space="0" w:color="auto"/>
                <w:bottom w:val="none" w:sz="0" w:space="0" w:color="auto"/>
                <w:right w:val="none" w:sz="0" w:space="0" w:color="auto"/>
              </w:divBdr>
              <w:divsChild>
                <w:div w:id="402070874">
                  <w:marLeft w:val="0"/>
                  <w:marRight w:val="0"/>
                  <w:marTop w:val="0"/>
                  <w:marBottom w:val="0"/>
                  <w:divBdr>
                    <w:top w:val="none" w:sz="0" w:space="0" w:color="auto"/>
                    <w:left w:val="none" w:sz="0" w:space="0" w:color="auto"/>
                    <w:bottom w:val="none" w:sz="0" w:space="0" w:color="auto"/>
                    <w:right w:val="none" w:sz="0" w:space="0" w:color="auto"/>
                  </w:divBdr>
                  <w:divsChild>
                    <w:div w:id="1599748918">
                      <w:marLeft w:val="0"/>
                      <w:marRight w:val="0"/>
                      <w:marTop w:val="0"/>
                      <w:marBottom w:val="0"/>
                      <w:divBdr>
                        <w:top w:val="none" w:sz="0" w:space="0" w:color="auto"/>
                        <w:left w:val="none" w:sz="0" w:space="0" w:color="auto"/>
                        <w:bottom w:val="none" w:sz="0" w:space="0" w:color="auto"/>
                        <w:right w:val="none" w:sz="0" w:space="0" w:color="auto"/>
                      </w:divBdr>
                      <w:divsChild>
                        <w:div w:id="21373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Door</dc:creator>
  <cp:keywords/>
  <dc:description/>
  <cp:lastModifiedBy>Kristine Door</cp:lastModifiedBy>
  <cp:revision>1</cp:revision>
  <dcterms:created xsi:type="dcterms:W3CDTF">2019-06-23T17:36:00Z</dcterms:created>
  <dcterms:modified xsi:type="dcterms:W3CDTF">2019-06-23T17:42:00Z</dcterms:modified>
</cp:coreProperties>
</file>